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CAE" w:rsidRPr="000B1ED8" w:rsidRDefault="003F5CAE" w:rsidP="003F5CAE">
      <w:pPr>
        <w:pStyle w:val="Corpsdetexte"/>
        <w:outlineLvl w:val="4"/>
        <w:rPr>
          <w:b/>
          <w:lang w:val="fr-FR"/>
        </w:rPr>
      </w:pPr>
      <w:bookmarkStart w:id="0" w:name="_GoBack"/>
      <w:r w:rsidRPr="001C07AB">
        <w:rPr>
          <w:b/>
          <w:lang w:val="fr-FR"/>
        </w:rPr>
        <w:t>CAPITALISATION D’UNE BONNE PRATIQUE</w:t>
      </w:r>
      <w:r>
        <w:rPr>
          <w:b/>
          <w:lang w:val="fr-FR"/>
        </w:rPr>
        <w:t xml:space="preserve"> </w:t>
      </w:r>
    </w:p>
    <w:bookmarkEnd w:id="0"/>
    <w:p w:rsidR="003F5CAE" w:rsidRPr="0081128A" w:rsidRDefault="003F5CAE" w:rsidP="003F5CAE">
      <w:pPr>
        <w:pStyle w:val="Corpsdetexte"/>
        <w:outlineLvl w:val="4"/>
        <w:rPr>
          <w:lang w:val="fr-F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F5CAE" w:rsidRPr="0081128A" w:rsidTr="00AE28A0">
        <w:trPr>
          <w:trHeight w:val="584"/>
        </w:trPr>
        <w:tc>
          <w:tcPr>
            <w:tcW w:w="9747" w:type="dxa"/>
            <w:hideMark/>
          </w:tcPr>
          <w:p w:rsidR="003F5CAE" w:rsidRPr="0081128A" w:rsidRDefault="003F5CAE" w:rsidP="003F5CAE">
            <w:r w:rsidRPr="0081128A">
              <w:rPr>
                <w:b/>
                <w:bCs/>
                <w:iCs/>
              </w:rPr>
              <w:t>Titre de la bonne pratique</w:t>
            </w:r>
            <w:r w:rsidRPr="0081128A">
              <w:rPr>
                <w:bCs/>
                <w:iCs/>
              </w:rPr>
              <w:t xml:space="preserve"> </w:t>
            </w:r>
            <w:r w:rsidRPr="0081128A">
              <w:rPr>
                <w:bCs/>
                <w:i/>
                <w:iCs/>
              </w:rPr>
              <w:t>:</w:t>
            </w:r>
            <w:r w:rsidRPr="0081128A">
              <w:rPr>
                <w:bCs/>
                <w:iCs/>
              </w:rPr>
              <w:t xml:space="preserve"> Le programme de multiplication de semences d’arachide pour la reconstitution du capital semencier dans l’arrondissement de Médina </w:t>
            </w:r>
            <w:proofErr w:type="spellStart"/>
            <w:r w:rsidRPr="0081128A">
              <w:rPr>
                <w:bCs/>
                <w:iCs/>
              </w:rPr>
              <w:t>Sabakh</w:t>
            </w:r>
            <w:proofErr w:type="spellEnd"/>
          </w:p>
        </w:tc>
      </w:tr>
      <w:tr w:rsidR="003F5CAE" w:rsidRPr="00CF7AB5" w:rsidTr="00AE28A0">
        <w:trPr>
          <w:trHeight w:val="584"/>
        </w:trPr>
        <w:tc>
          <w:tcPr>
            <w:tcW w:w="9747" w:type="dxa"/>
            <w:hideMark/>
          </w:tcPr>
          <w:p w:rsidR="003F5CAE" w:rsidRPr="00CF7AB5" w:rsidRDefault="003F5CAE" w:rsidP="003F5CAE">
            <w:r w:rsidRPr="000B1ED8">
              <w:t>L</w:t>
            </w:r>
            <w:r w:rsidRPr="0081128A">
              <w:rPr>
                <w:b/>
              </w:rPr>
              <w:t>ieu</w:t>
            </w:r>
            <w:r w:rsidRPr="000B1ED8">
              <w:t xml:space="preserve"> </w:t>
            </w:r>
            <w:r w:rsidRPr="00CF7AB5">
              <w:t xml:space="preserve">: </w:t>
            </w:r>
            <w:proofErr w:type="spellStart"/>
            <w:r w:rsidRPr="00D03819">
              <w:rPr>
                <w:b/>
              </w:rPr>
              <w:t>Loyène</w:t>
            </w:r>
            <w:proofErr w:type="spellEnd"/>
            <w:r w:rsidRPr="000B1ED8">
              <w:rPr>
                <w:b/>
                <w:iCs/>
              </w:rPr>
              <w:t xml:space="preserve">, Commune de </w:t>
            </w:r>
            <w:proofErr w:type="spellStart"/>
            <w:r w:rsidR="00D03819">
              <w:rPr>
                <w:b/>
                <w:iCs/>
              </w:rPr>
              <w:t>Ngayè</w:t>
            </w:r>
            <w:r>
              <w:rPr>
                <w:b/>
                <w:iCs/>
              </w:rPr>
              <w:t>ne</w:t>
            </w:r>
            <w:proofErr w:type="spellEnd"/>
            <w:r>
              <w:rPr>
                <w:b/>
                <w:iCs/>
              </w:rPr>
              <w:t xml:space="preserve"> </w:t>
            </w:r>
            <w:proofErr w:type="spellStart"/>
            <w:r>
              <w:rPr>
                <w:b/>
                <w:iCs/>
              </w:rPr>
              <w:t>Sabakh</w:t>
            </w:r>
            <w:proofErr w:type="spellEnd"/>
            <w:r>
              <w:rPr>
                <w:b/>
                <w:iCs/>
              </w:rPr>
              <w:t xml:space="preserve">, </w:t>
            </w:r>
            <w:r w:rsidRPr="000B1ED8">
              <w:rPr>
                <w:b/>
                <w:iCs/>
              </w:rPr>
              <w:t xml:space="preserve">Arrondissement de </w:t>
            </w:r>
            <w:r>
              <w:rPr>
                <w:b/>
                <w:iCs/>
              </w:rPr>
              <w:t xml:space="preserve">Médina </w:t>
            </w:r>
            <w:proofErr w:type="spellStart"/>
            <w:r>
              <w:rPr>
                <w:b/>
                <w:iCs/>
              </w:rPr>
              <w:t>Sabakh</w:t>
            </w:r>
            <w:proofErr w:type="spellEnd"/>
            <w:r w:rsidRPr="000B1ED8">
              <w:rPr>
                <w:b/>
                <w:iCs/>
              </w:rPr>
              <w:t xml:space="preserve">, Département de </w:t>
            </w:r>
            <w:r>
              <w:rPr>
                <w:b/>
                <w:iCs/>
              </w:rPr>
              <w:t>Nioro</w:t>
            </w:r>
            <w:r w:rsidRPr="000B1ED8">
              <w:rPr>
                <w:b/>
                <w:iCs/>
              </w:rPr>
              <w:t xml:space="preserve">, Région de </w:t>
            </w:r>
            <w:r>
              <w:rPr>
                <w:b/>
                <w:iCs/>
              </w:rPr>
              <w:t>Kaolack, Sénégal</w:t>
            </w:r>
          </w:p>
        </w:tc>
      </w:tr>
      <w:tr w:rsidR="003F5CAE" w:rsidRPr="00CF7AB5" w:rsidTr="00AE28A0">
        <w:trPr>
          <w:trHeight w:val="584"/>
        </w:trPr>
        <w:tc>
          <w:tcPr>
            <w:tcW w:w="9747" w:type="dxa"/>
            <w:hideMark/>
          </w:tcPr>
          <w:p w:rsidR="003F5CAE" w:rsidRPr="00CF7AB5" w:rsidRDefault="003F5CAE" w:rsidP="00895F8C">
            <w:r w:rsidRPr="0081128A">
              <w:rPr>
                <w:b/>
              </w:rPr>
              <w:t>D</w:t>
            </w:r>
            <w:r w:rsidR="00AF0A34">
              <w:rPr>
                <w:b/>
              </w:rPr>
              <w:t>urée</w:t>
            </w:r>
            <w:r>
              <w:rPr>
                <w:b/>
              </w:rPr>
              <w:t> </w:t>
            </w:r>
            <w:r w:rsidR="00895F8C">
              <w:rPr>
                <w:b/>
              </w:rPr>
              <w:t>de l’expérience</w:t>
            </w:r>
            <w:r>
              <w:rPr>
                <w:b/>
              </w:rPr>
              <w:t xml:space="preserve">: </w:t>
            </w:r>
            <w:r w:rsidR="00AF0A34">
              <w:rPr>
                <w:b/>
              </w:rPr>
              <w:t xml:space="preserve">de 2009 à </w:t>
            </w:r>
            <w:r w:rsidRPr="000B1ED8">
              <w:rPr>
                <w:b/>
                <w:iCs/>
              </w:rPr>
              <w:t>2015</w:t>
            </w:r>
          </w:p>
        </w:tc>
      </w:tr>
      <w:tr w:rsidR="003F5CAE" w:rsidRPr="00CF7AB5" w:rsidTr="00AE28A0">
        <w:trPr>
          <w:trHeight w:val="584"/>
        </w:trPr>
        <w:tc>
          <w:tcPr>
            <w:tcW w:w="9747" w:type="dxa"/>
            <w:hideMark/>
          </w:tcPr>
          <w:p w:rsidR="003F5CAE" w:rsidRPr="00CF7AB5" w:rsidRDefault="003F5CAE" w:rsidP="00AE28A0">
            <w:r w:rsidRPr="0081128A">
              <w:rPr>
                <w:b/>
              </w:rPr>
              <w:t>Auteur </w:t>
            </w:r>
            <w:r>
              <w:t>:</w:t>
            </w:r>
            <w:r w:rsidRPr="00CF7AB5">
              <w:t xml:space="preserve"> </w:t>
            </w:r>
            <w:r w:rsidRPr="000B1ED8">
              <w:rPr>
                <w:b/>
              </w:rPr>
              <w:t xml:space="preserve">Equipe Développement Rural de </w:t>
            </w:r>
            <w:r w:rsidRPr="000B1ED8">
              <w:rPr>
                <w:b/>
                <w:i/>
                <w:iCs/>
              </w:rPr>
              <w:t>Caritas Kaolack</w:t>
            </w:r>
            <w:r w:rsidRPr="00CF7AB5">
              <w:rPr>
                <w:i/>
                <w:iCs/>
              </w:rPr>
              <w:t xml:space="preserve">  </w:t>
            </w:r>
          </w:p>
        </w:tc>
      </w:tr>
      <w:tr w:rsidR="003F5CAE" w:rsidRPr="00CF7AB5" w:rsidTr="0081128A">
        <w:trPr>
          <w:trHeight w:val="7671"/>
        </w:trPr>
        <w:tc>
          <w:tcPr>
            <w:tcW w:w="9747" w:type="dxa"/>
            <w:hideMark/>
          </w:tcPr>
          <w:p w:rsidR="003F5CAE" w:rsidRPr="0081128A" w:rsidRDefault="003F5CAE" w:rsidP="00AE28A0">
            <w:pPr>
              <w:rPr>
                <w:b/>
              </w:rPr>
            </w:pPr>
            <w:r w:rsidRPr="0081128A">
              <w:rPr>
                <w:b/>
              </w:rPr>
              <w:t>Contexte ou problématique</w:t>
            </w:r>
          </w:p>
          <w:p w:rsidR="00C057D2" w:rsidRDefault="00C057D2" w:rsidP="00C057D2">
            <w:pPr>
              <w:jc w:val="both"/>
              <w:rPr>
                <w:rFonts w:ascii="Arial" w:eastAsia="Arial Unicode MS" w:hAnsi="Arial" w:cs="Arial"/>
              </w:rPr>
            </w:pPr>
            <w:r>
              <w:rPr>
                <w:rFonts w:ascii="Arial" w:eastAsia="Arial Unicode MS" w:hAnsi="Arial" w:cs="Arial"/>
              </w:rPr>
              <w:t>L’accompagnement des U</w:t>
            </w:r>
            <w:r w:rsidR="008B0EF7">
              <w:rPr>
                <w:rFonts w:ascii="Arial" w:eastAsia="Arial Unicode MS" w:hAnsi="Arial" w:cs="Arial"/>
              </w:rPr>
              <w:t>nions Paysannes (U</w:t>
            </w:r>
            <w:r>
              <w:rPr>
                <w:rFonts w:ascii="Arial" w:eastAsia="Arial Unicode MS" w:hAnsi="Arial" w:cs="Arial"/>
              </w:rPr>
              <w:t>P</w:t>
            </w:r>
            <w:r w:rsidR="008B0EF7">
              <w:rPr>
                <w:rFonts w:ascii="Arial" w:eastAsia="Arial Unicode MS" w:hAnsi="Arial" w:cs="Arial"/>
              </w:rPr>
              <w:t>)</w:t>
            </w:r>
            <w:r>
              <w:rPr>
                <w:rFonts w:ascii="Arial" w:eastAsia="Arial Unicode MS" w:hAnsi="Arial" w:cs="Arial"/>
              </w:rPr>
              <w:t xml:space="preserve"> en vue d’une contribution à la lutte contre la pauvreté</w:t>
            </w:r>
            <w:r w:rsidR="00D03819">
              <w:rPr>
                <w:rFonts w:ascii="Arial" w:eastAsia="Arial Unicode MS" w:hAnsi="Arial" w:cs="Arial"/>
              </w:rPr>
              <w:t>,</w:t>
            </w:r>
            <w:r>
              <w:rPr>
                <w:rFonts w:ascii="Arial" w:eastAsia="Arial Unicode MS" w:hAnsi="Arial" w:cs="Arial"/>
              </w:rPr>
              <w:t xml:space="preserve"> impose aux structures d’appui comme la Caritas</w:t>
            </w:r>
            <w:r w:rsidR="00D03819">
              <w:rPr>
                <w:rFonts w:ascii="Arial" w:eastAsia="Arial Unicode MS" w:hAnsi="Arial" w:cs="Arial"/>
              </w:rPr>
              <w:t>,</w:t>
            </w:r>
            <w:r>
              <w:rPr>
                <w:rFonts w:ascii="Arial" w:eastAsia="Arial Unicode MS" w:hAnsi="Arial" w:cs="Arial"/>
              </w:rPr>
              <w:t xml:space="preserve"> la recherche permanente de </w:t>
            </w:r>
            <w:r w:rsidR="00D03819">
              <w:rPr>
                <w:rFonts w:ascii="Arial" w:eastAsia="Arial Unicode MS" w:hAnsi="Arial" w:cs="Arial"/>
              </w:rPr>
              <w:t>services adaptés,</w:t>
            </w:r>
            <w:r>
              <w:rPr>
                <w:rFonts w:ascii="Arial" w:eastAsia="Arial Unicode MS" w:hAnsi="Arial" w:cs="Arial"/>
              </w:rPr>
              <w:t xml:space="preserve"> prenant en compte les préoccupations majeures des producteurs en général et des membres des UP en particulier.</w:t>
            </w:r>
          </w:p>
          <w:p w:rsidR="00C057D2" w:rsidRDefault="00C057D2" w:rsidP="00C057D2">
            <w:pPr>
              <w:jc w:val="both"/>
              <w:rPr>
                <w:rFonts w:ascii="Arial" w:eastAsia="Arial Unicode MS" w:hAnsi="Arial" w:cs="Arial"/>
              </w:rPr>
            </w:pPr>
            <w:r>
              <w:rPr>
                <w:rFonts w:ascii="Arial" w:eastAsia="Arial Unicode MS" w:hAnsi="Arial" w:cs="Arial"/>
              </w:rPr>
              <w:t>Sur le plan national et cela depuis quelques années, la question des semences de qualité et en quantité suffisante a été une grande problématique. Mais cela a été exacerbé par l’</w:t>
            </w:r>
            <w:r w:rsidR="00895F8C">
              <w:rPr>
                <w:rFonts w:ascii="Arial" w:eastAsia="Arial Unicode MS" w:hAnsi="Arial" w:cs="Arial"/>
              </w:rPr>
              <w:t>hivernage 2002 qui a été marqué</w:t>
            </w:r>
            <w:r>
              <w:rPr>
                <w:rFonts w:ascii="Arial" w:eastAsia="Arial Unicode MS" w:hAnsi="Arial" w:cs="Arial"/>
              </w:rPr>
              <w:t xml:space="preserve"> par une faible pluviométrie où les spéculations dans leur grande majorité n’ont pas pu boucler leur cycle. </w:t>
            </w:r>
            <w:r w:rsidR="00895F8C">
              <w:rPr>
                <w:rFonts w:ascii="Arial" w:eastAsia="Arial Unicode MS" w:hAnsi="Arial" w:cs="Arial"/>
              </w:rPr>
              <w:t xml:space="preserve">Cette situation </w:t>
            </w:r>
            <w:r>
              <w:rPr>
                <w:rFonts w:ascii="Arial" w:eastAsia="Arial Unicode MS" w:hAnsi="Arial" w:cs="Arial"/>
              </w:rPr>
              <w:t>a</w:t>
            </w:r>
            <w:r w:rsidR="00895F8C">
              <w:rPr>
                <w:rFonts w:ascii="Arial" w:eastAsia="Arial Unicode MS" w:hAnsi="Arial" w:cs="Arial"/>
              </w:rPr>
              <w:t>vait</w:t>
            </w:r>
            <w:r>
              <w:rPr>
                <w:rFonts w:ascii="Arial" w:eastAsia="Arial Unicode MS" w:hAnsi="Arial" w:cs="Arial"/>
              </w:rPr>
              <w:t xml:space="preserve"> aggravé le déficit en semences et plus particulièrement en semences d’arachide. Consciente de cette sit</w:t>
            </w:r>
            <w:r w:rsidR="008B0EF7">
              <w:rPr>
                <w:rFonts w:ascii="Arial" w:eastAsia="Arial Unicode MS" w:hAnsi="Arial" w:cs="Arial"/>
              </w:rPr>
              <w:t xml:space="preserve">uation de mauvais hivernage, la direction de Caritas </w:t>
            </w:r>
            <w:r w:rsidR="00D03819">
              <w:rPr>
                <w:rFonts w:ascii="Arial" w:eastAsia="Arial Unicode MS" w:hAnsi="Arial" w:cs="Arial"/>
              </w:rPr>
              <w:t>Kaolack</w:t>
            </w:r>
            <w:r>
              <w:rPr>
                <w:rFonts w:ascii="Arial" w:eastAsia="Arial Unicode MS" w:hAnsi="Arial" w:cs="Arial"/>
              </w:rPr>
              <w:t xml:space="preserve"> avait commandité en novembre 2002</w:t>
            </w:r>
            <w:r w:rsidR="00E77358">
              <w:rPr>
                <w:rFonts w:ascii="Arial" w:eastAsia="Arial Unicode MS" w:hAnsi="Arial" w:cs="Arial"/>
              </w:rPr>
              <w:t>,</w:t>
            </w:r>
            <w:r>
              <w:rPr>
                <w:rFonts w:ascii="Arial" w:eastAsia="Arial Unicode MS" w:hAnsi="Arial" w:cs="Arial"/>
              </w:rPr>
              <w:t xml:space="preserve"> une enquête </w:t>
            </w:r>
            <w:r w:rsidR="00E77358">
              <w:rPr>
                <w:rFonts w:ascii="Arial" w:eastAsia="Arial Unicode MS" w:hAnsi="Arial" w:cs="Arial"/>
              </w:rPr>
              <w:t>sur la situation paysanne dans sa zone</w:t>
            </w:r>
            <w:r>
              <w:rPr>
                <w:rFonts w:ascii="Arial" w:eastAsia="Arial Unicode MS" w:hAnsi="Arial" w:cs="Arial"/>
              </w:rPr>
              <w:t xml:space="preserve"> d’intervention. </w:t>
            </w:r>
            <w:r w:rsidR="00E77358">
              <w:rPr>
                <w:rFonts w:ascii="Arial" w:eastAsia="Arial Unicode MS" w:hAnsi="Arial" w:cs="Arial"/>
              </w:rPr>
              <w:t>Cette enquête a révélé que la</w:t>
            </w:r>
            <w:r>
              <w:rPr>
                <w:rFonts w:ascii="Arial" w:eastAsia="Arial Unicode MS" w:hAnsi="Arial" w:cs="Arial"/>
              </w:rPr>
              <w:t xml:space="preserve"> plus grande préoccupation des paysans</w:t>
            </w:r>
            <w:r w:rsidR="00E77358">
              <w:rPr>
                <w:rFonts w:ascii="Arial" w:eastAsia="Arial Unicode MS" w:hAnsi="Arial" w:cs="Arial"/>
              </w:rPr>
              <w:t>,</w:t>
            </w:r>
            <w:r>
              <w:rPr>
                <w:rFonts w:ascii="Arial" w:eastAsia="Arial Unicode MS" w:hAnsi="Arial" w:cs="Arial"/>
              </w:rPr>
              <w:t xml:space="preserve"> n’était pas la question des vivres mais </w:t>
            </w:r>
            <w:r w:rsidR="00895F8C">
              <w:rPr>
                <w:rFonts w:ascii="Arial" w:eastAsia="Arial Unicode MS" w:hAnsi="Arial" w:cs="Arial"/>
              </w:rPr>
              <w:t xml:space="preserve">plutôt </w:t>
            </w:r>
            <w:r>
              <w:rPr>
                <w:rFonts w:ascii="Arial" w:eastAsia="Arial Unicode MS" w:hAnsi="Arial" w:cs="Arial"/>
              </w:rPr>
              <w:t xml:space="preserve">celle des semences. Pour eux, ils pouvaient se débrouiller </w:t>
            </w:r>
            <w:r w:rsidR="00E77358">
              <w:rPr>
                <w:rFonts w:ascii="Arial" w:eastAsia="Arial Unicode MS" w:hAnsi="Arial" w:cs="Arial"/>
              </w:rPr>
              <w:t xml:space="preserve">pour traverser la période de soudure, </w:t>
            </w:r>
            <w:r>
              <w:rPr>
                <w:rFonts w:ascii="Arial" w:eastAsia="Arial Unicode MS" w:hAnsi="Arial" w:cs="Arial"/>
              </w:rPr>
              <w:t xml:space="preserve">mais soutiennent que «  </w:t>
            </w:r>
            <w:r w:rsidRPr="00C057D2">
              <w:rPr>
                <w:rFonts w:ascii="Arial" w:eastAsia="Arial Unicode MS" w:hAnsi="Arial" w:cs="Arial"/>
                <w:b/>
                <w:i/>
              </w:rPr>
              <w:t>sans semences, pas d’agriculture</w:t>
            </w:r>
            <w:r>
              <w:rPr>
                <w:rFonts w:ascii="Arial" w:eastAsia="Arial Unicode MS" w:hAnsi="Arial" w:cs="Arial"/>
              </w:rPr>
              <w:t> </w:t>
            </w:r>
            <w:r w:rsidR="0096690F" w:rsidRPr="0096690F">
              <w:rPr>
                <w:rFonts w:ascii="Arial" w:eastAsia="Arial Unicode MS" w:hAnsi="Arial" w:cs="Arial"/>
                <w:b/>
              </w:rPr>
              <w:t xml:space="preserve">et sans agriculture </w:t>
            </w:r>
            <w:r w:rsidR="00E77358">
              <w:rPr>
                <w:rFonts w:ascii="Arial" w:eastAsia="Arial Unicode MS" w:hAnsi="Arial" w:cs="Arial"/>
                <w:b/>
              </w:rPr>
              <w:t>leur</w:t>
            </w:r>
            <w:r w:rsidR="0096690F" w:rsidRPr="0096690F">
              <w:rPr>
                <w:rFonts w:ascii="Arial" w:eastAsia="Arial Unicode MS" w:hAnsi="Arial" w:cs="Arial"/>
                <w:b/>
              </w:rPr>
              <w:t xml:space="preserve"> existence est hypothéquée</w:t>
            </w:r>
            <w:r>
              <w:rPr>
                <w:rFonts w:ascii="Arial" w:eastAsia="Arial Unicode MS" w:hAnsi="Arial" w:cs="Arial"/>
              </w:rPr>
              <w:t>»</w:t>
            </w:r>
            <w:r w:rsidR="0096690F">
              <w:rPr>
                <w:rFonts w:ascii="Arial" w:eastAsia="Arial Unicode MS" w:hAnsi="Arial" w:cs="Arial"/>
              </w:rPr>
              <w:t xml:space="preserve"> </w:t>
            </w:r>
            <w:r w:rsidR="0096690F" w:rsidRPr="0096690F">
              <w:rPr>
                <w:rFonts w:ascii="Arial" w:eastAsia="Arial Unicode MS" w:hAnsi="Arial" w:cs="Arial"/>
                <w:b/>
                <w:i/>
                <w:sz w:val="18"/>
                <w:szCs w:val="18"/>
              </w:rPr>
              <w:t xml:space="preserve">(Pierre </w:t>
            </w:r>
            <w:proofErr w:type="spellStart"/>
            <w:r w:rsidR="0096690F" w:rsidRPr="0096690F">
              <w:rPr>
                <w:rFonts w:ascii="Arial" w:eastAsia="Arial Unicode MS" w:hAnsi="Arial" w:cs="Arial"/>
                <w:b/>
                <w:i/>
                <w:sz w:val="18"/>
                <w:szCs w:val="18"/>
              </w:rPr>
              <w:t>Samoul</w:t>
            </w:r>
            <w:proofErr w:type="spellEnd"/>
            <w:r w:rsidR="0096690F" w:rsidRPr="0096690F">
              <w:rPr>
                <w:rFonts w:ascii="Arial" w:eastAsia="Arial Unicode MS" w:hAnsi="Arial" w:cs="Arial"/>
                <w:b/>
                <w:i/>
                <w:sz w:val="18"/>
                <w:szCs w:val="18"/>
              </w:rPr>
              <w:t xml:space="preserve"> Faye ; chef de village de Walalane)</w:t>
            </w:r>
            <w:r w:rsidRPr="0096690F">
              <w:rPr>
                <w:rFonts w:ascii="Arial" w:eastAsia="Arial Unicode MS" w:hAnsi="Arial" w:cs="Arial"/>
                <w:b/>
                <w:i/>
                <w:sz w:val="18"/>
                <w:szCs w:val="18"/>
              </w:rPr>
              <w:t>.</w:t>
            </w:r>
          </w:p>
          <w:p w:rsidR="008B0EF7" w:rsidRDefault="00C057D2" w:rsidP="008B0EF7">
            <w:pPr>
              <w:jc w:val="both"/>
              <w:rPr>
                <w:rFonts w:ascii="Arial" w:eastAsia="Arial Unicode MS" w:hAnsi="Arial" w:cs="Arial"/>
              </w:rPr>
            </w:pPr>
            <w:r>
              <w:rPr>
                <w:rFonts w:ascii="Arial" w:eastAsia="Arial Unicode MS" w:hAnsi="Arial" w:cs="Arial"/>
              </w:rPr>
              <w:t>C’était pour Caritas la confirmation que</w:t>
            </w:r>
            <w:r w:rsidR="00E77358">
              <w:rPr>
                <w:rFonts w:ascii="Arial" w:eastAsia="Arial Unicode MS" w:hAnsi="Arial" w:cs="Arial"/>
              </w:rPr>
              <w:t>,</w:t>
            </w:r>
            <w:r>
              <w:rPr>
                <w:rFonts w:ascii="Arial" w:eastAsia="Arial Unicode MS" w:hAnsi="Arial" w:cs="Arial"/>
              </w:rPr>
              <w:t xml:space="preserve"> le manque de semences dans le pays  était et reste une préoccupation majeure aussi bien pour les producteurs que pour les organismes d’appui au développement. C’est d’ailleurs fort de ce constat qu</w:t>
            </w:r>
            <w:r w:rsidR="0081128A">
              <w:rPr>
                <w:rFonts w:ascii="Arial" w:eastAsia="Arial Unicode MS" w:hAnsi="Arial" w:cs="Arial"/>
              </w:rPr>
              <w:t xml:space="preserve">’à la demande de la grande majorité des ménages enquêtés, </w:t>
            </w:r>
            <w:r>
              <w:rPr>
                <w:rFonts w:ascii="Arial" w:eastAsia="Arial Unicode MS" w:hAnsi="Arial" w:cs="Arial"/>
              </w:rPr>
              <w:t>Caritas Kaolack a</w:t>
            </w:r>
            <w:r w:rsidR="00895F8C">
              <w:rPr>
                <w:rFonts w:ascii="Arial" w:eastAsia="Arial Unicode MS" w:hAnsi="Arial" w:cs="Arial"/>
              </w:rPr>
              <w:t>vait</w:t>
            </w:r>
            <w:r>
              <w:rPr>
                <w:rFonts w:ascii="Arial" w:eastAsia="Arial Unicode MS" w:hAnsi="Arial" w:cs="Arial"/>
              </w:rPr>
              <w:t xml:space="preserve"> décidé de commun accord avec les </w:t>
            </w:r>
            <w:r w:rsidR="00E77358">
              <w:rPr>
                <w:rFonts w:ascii="Arial" w:eastAsia="Arial Unicode MS" w:hAnsi="Arial" w:cs="Arial"/>
              </w:rPr>
              <w:t xml:space="preserve">UP, </w:t>
            </w:r>
            <w:r>
              <w:rPr>
                <w:rFonts w:ascii="Arial" w:eastAsia="Arial Unicode MS" w:hAnsi="Arial" w:cs="Arial"/>
              </w:rPr>
              <w:t xml:space="preserve">de réfléchir sur </w:t>
            </w:r>
            <w:r w:rsidR="00E77358">
              <w:rPr>
                <w:rFonts w:ascii="Arial" w:eastAsia="Arial Unicode MS" w:hAnsi="Arial" w:cs="Arial"/>
              </w:rPr>
              <w:t xml:space="preserve">l’autonomie semencière du producteur, </w:t>
            </w:r>
            <w:r>
              <w:rPr>
                <w:rFonts w:ascii="Arial" w:eastAsia="Arial Unicode MS" w:hAnsi="Arial" w:cs="Arial"/>
              </w:rPr>
              <w:t xml:space="preserve"> non seulement pour sécuriser son activité  principale qu’est l’agriculture mais surtout pour réduire sa dépendance </w:t>
            </w:r>
            <w:r w:rsidR="00E77358">
              <w:rPr>
                <w:rFonts w:ascii="Arial" w:eastAsia="Arial Unicode MS" w:hAnsi="Arial" w:cs="Arial"/>
              </w:rPr>
              <w:t xml:space="preserve">alimentaire </w:t>
            </w:r>
            <w:r>
              <w:rPr>
                <w:rFonts w:ascii="Arial" w:eastAsia="Arial Unicode MS" w:hAnsi="Arial" w:cs="Arial"/>
              </w:rPr>
              <w:t xml:space="preserve">en cas de calamités. </w:t>
            </w:r>
          </w:p>
          <w:p w:rsidR="00997D2F" w:rsidRPr="00CF7AB5" w:rsidRDefault="00B9438A" w:rsidP="00E77358">
            <w:pPr>
              <w:jc w:val="both"/>
            </w:pPr>
            <w:r>
              <w:rPr>
                <w:rFonts w:ascii="Arial" w:eastAsia="Arial Unicode MS" w:hAnsi="Arial" w:cs="Arial"/>
              </w:rPr>
              <w:t xml:space="preserve">Depuis lors, la réflexion était menée dans ce sens et l’idée de la mise en place d’un « FCS » Fonds Crédit  Semences en </w:t>
            </w:r>
            <w:r w:rsidR="008B0EF7">
              <w:rPr>
                <w:rFonts w:ascii="Arial" w:eastAsia="Arial Unicode MS" w:hAnsi="Arial" w:cs="Arial"/>
              </w:rPr>
              <w:t>a découlé</w:t>
            </w:r>
            <w:r w:rsidR="00895F8C">
              <w:rPr>
                <w:rFonts w:ascii="Arial" w:eastAsia="Arial Unicode MS" w:hAnsi="Arial" w:cs="Arial"/>
              </w:rPr>
              <w:t xml:space="preserve"> </w:t>
            </w:r>
            <w:r>
              <w:rPr>
                <w:rFonts w:ascii="Arial" w:eastAsia="Arial Unicode MS" w:hAnsi="Arial" w:cs="Arial"/>
              </w:rPr>
              <w:t xml:space="preserve">et a été appuyée par </w:t>
            </w:r>
            <w:proofErr w:type="spellStart"/>
            <w:r>
              <w:rPr>
                <w:rFonts w:ascii="Arial" w:eastAsia="Arial Unicode MS" w:hAnsi="Arial" w:cs="Arial"/>
              </w:rPr>
              <w:t>Mi</w:t>
            </w:r>
            <w:r w:rsidR="002456E4">
              <w:rPr>
                <w:rFonts w:ascii="Arial" w:eastAsia="Arial Unicode MS" w:hAnsi="Arial" w:cs="Arial"/>
              </w:rPr>
              <w:t>sereor</w:t>
            </w:r>
            <w:proofErr w:type="spellEnd"/>
            <w:r w:rsidR="008B0EF7">
              <w:rPr>
                <w:rFonts w:ascii="Arial" w:eastAsia="Arial Unicode MS" w:hAnsi="Arial" w:cs="Arial"/>
              </w:rPr>
              <w:t xml:space="preserve">, </w:t>
            </w:r>
            <w:r w:rsidR="002456E4">
              <w:rPr>
                <w:rFonts w:ascii="Arial" w:eastAsia="Arial Unicode MS" w:hAnsi="Arial" w:cs="Arial"/>
              </w:rPr>
              <w:t>plus tard par AFDI</w:t>
            </w:r>
            <w:r>
              <w:rPr>
                <w:rFonts w:ascii="Arial" w:eastAsia="Arial Unicode MS" w:hAnsi="Arial" w:cs="Arial"/>
              </w:rPr>
              <w:t xml:space="preserve"> </w:t>
            </w:r>
            <w:r w:rsidR="008B0EF7">
              <w:rPr>
                <w:rFonts w:ascii="Arial" w:eastAsia="Arial Unicode MS" w:hAnsi="Arial" w:cs="Arial"/>
              </w:rPr>
              <w:t xml:space="preserve"> (Agriculteurs Français et développement international)</w:t>
            </w:r>
            <w:r w:rsidR="00E77358">
              <w:rPr>
                <w:rFonts w:ascii="Arial" w:eastAsia="Arial Unicode MS" w:hAnsi="Arial" w:cs="Arial"/>
              </w:rPr>
              <w:t xml:space="preserve">. Ce qui a permis </w:t>
            </w:r>
            <w:r>
              <w:rPr>
                <w:rFonts w:ascii="Arial" w:eastAsia="Arial Unicode MS" w:hAnsi="Arial" w:cs="Arial"/>
              </w:rPr>
              <w:t>la mise en place d’un programme de multiplication de semences depuis 2003</w:t>
            </w:r>
            <w:r w:rsidR="008B0EF7">
              <w:rPr>
                <w:rFonts w:ascii="Arial" w:eastAsia="Arial Unicode MS" w:hAnsi="Arial" w:cs="Arial"/>
              </w:rPr>
              <w:t xml:space="preserve"> ; programme qui </w:t>
            </w:r>
            <w:r>
              <w:rPr>
                <w:rFonts w:ascii="Arial" w:eastAsia="Arial Unicode MS" w:hAnsi="Arial" w:cs="Arial"/>
              </w:rPr>
              <w:t>a touché l’</w:t>
            </w:r>
            <w:r w:rsidR="008B0EF7">
              <w:rPr>
                <w:rFonts w:ascii="Arial" w:eastAsia="Arial Unicode MS" w:hAnsi="Arial" w:cs="Arial"/>
              </w:rPr>
              <w:t xml:space="preserve">Union de Médina </w:t>
            </w:r>
            <w:proofErr w:type="spellStart"/>
            <w:r w:rsidR="008B0EF7">
              <w:rPr>
                <w:rFonts w:ascii="Arial" w:eastAsia="Arial Unicode MS" w:hAnsi="Arial" w:cs="Arial"/>
              </w:rPr>
              <w:t>Sabakh</w:t>
            </w:r>
            <w:proofErr w:type="spellEnd"/>
            <w:r w:rsidR="008B0EF7">
              <w:rPr>
                <w:rFonts w:ascii="Arial" w:eastAsia="Arial Unicode MS" w:hAnsi="Arial" w:cs="Arial"/>
              </w:rPr>
              <w:t xml:space="preserve"> (</w:t>
            </w:r>
            <w:r>
              <w:rPr>
                <w:rFonts w:ascii="Arial" w:eastAsia="Arial Unicode MS" w:hAnsi="Arial" w:cs="Arial"/>
              </w:rPr>
              <w:t>UMS</w:t>
            </w:r>
            <w:r w:rsidR="008B0EF7">
              <w:rPr>
                <w:rFonts w:ascii="Arial" w:eastAsia="Arial Unicode MS" w:hAnsi="Arial" w:cs="Arial"/>
              </w:rPr>
              <w:t>)</w:t>
            </w:r>
            <w:r>
              <w:rPr>
                <w:rFonts w:ascii="Arial" w:eastAsia="Arial Unicode MS" w:hAnsi="Arial" w:cs="Arial"/>
              </w:rPr>
              <w:t xml:space="preserve"> </w:t>
            </w:r>
            <w:r w:rsidR="008B0EF7">
              <w:rPr>
                <w:rFonts w:ascii="Arial" w:eastAsia="Arial Unicode MS" w:hAnsi="Arial" w:cs="Arial"/>
              </w:rPr>
              <w:t xml:space="preserve">en 2009, </w:t>
            </w:r>
            <w:r w:rsidR="002456E4">
              <w:rPr>
                <w:rFonts w:ascii="Arial" w:eastAsia="Arial Unicode MS" w:hAnsi="Arial" w:cs="Arial"/>
              </w:rPr>
              <w:t>dont son expérience fait l’objet de cette capitalisation</w:t>
            </w:r>
            <w:r w:rsidR="00997D2F">
              <w:rPr>
                <w:rFonts w:ascii="Arial" w:eastAsia="Arial Unicode MS" w:hAnsi="Arial" w:cs="Arial"/>
              </w:rPr>
              <w:t>.</w:t>
            </w:r>
          </w:p>
        </w:tc>
      </w:tr>
      <w:tr w:rsidR="003F5CAE" w:rsidRPr="00CF7AB5" w:rsidTr="00AE28A0">
        <w:trPr>
          <w:trHeight w:val="584"/>
        </w:trPr>
        <w:tc>
          <w:tcPr>
            <w:tcW w:w="9747" w:type="dxa"/>
            <w:hideMark/>
          </w:tcPr>
          <w:p w:rsidR="003F5CAE" w:rsidRPr="0081128A" w:rsidRDefault="003F5CAE" w:rsidP="00B9438A">
            <w:pPr>
              <w:rPr>
                <w:iCs/>
              </w:rPr>
            </w:pPr>
            <w:r w:rsidRPr="0081128A">
              <w:rPr>
                <w:b/>
              </w:rPr>
              <w:t>Objectif</w:t>
            </w:r>
            <w:r w:rsidR="00B9438A">
              <w:rPr>
                <w:b/>
              </w:rPr>
              <w:t xml:space="preserve"> : </w:t>
            </w:r>
            <w:r w:rsidR="0081128A" w:rsidRPr="0081128A">
              <w:rPr>
                <w:iCs/>
              </w:rPr>
              <w:t>Contribuer à l’effort national pour la reconstitution du capital semencier</w:t>
            </w:r>
            <w:r w:rsidR="0081128A">
              <w:rPr>
                <w:iCs/>
              </w:rPr>
              <w:t xml:space="preserve"> et réduire la dépendance des membres des UP en la matière.</w:t>
            </w:r>
          </w:p>
        </w:tc>
      </w:tr>
      <w:tr w:rsidR="003F5CAE" w:rsidRPr="00BA027C" w:rsidTr="00E15061">
        <w:trPr>
          <w:trHeight w:val="6190"/>
        </w:trPr>
        <w:tc>
          <w:tcPr>
            <w:tcW w:w="9747" w:type="dxa"/>
            <w:hideMark/>
          </w:tcPr>
          <w:p w:rsidR="003F5CAE" w:rsidRPr="008038EC" w:rsidRDefault="00AF0A34" w:rsidP="00AF0A34">
            <w:pPr>
              <w:spacing w:after="200" w:line="276" w:lineRule="auto"/>
              <w:rPr>
                <w:b/>
              </w:rPr>
            </w:pPr>
            <w:r w:rsidRPr="008038EC">
              <w:rPr>
                <w:b/>
              </w:rPr>
              <w:lastRenderedPageBreak/>
              <w:t>Les grandes étapes et résultats de la pratique</w:t>
            </w:r>
          </w:p>
          <w:tbl>
            <w:tblPr>
              <w:tblStyle w:val="Grilledutableau"/>
              <w:tblW w:w="0" w:type="auto"/>
              <w:tblInd w:w="720" w:type="dxa"/>
              <w:tblLook w:val="04A0" w:firstRow="1" w:lastRow="0" w:firstColumn="1" w:lastColumn="0" w:noHBand="0" w:noVBand="1"/>
            </w:tblPr>
            <w:tblGrid>
              <w:gridCol w:w="986"/>
              <w:gridCol w:w="1228"/>
              <w:gridCol w:w="959"/>
              <w:gridCol w:w="958"/>
              <w:gridCol w:w="1414"/>
              <w:gridCol w:w="1177"/>
              <w:gridCol w:w="1435"/>
            </w:tblGrid>
            <w:tr w:rsidR="00AF0A34" w:rsidRPr="00D06AA7" w:rsidTr="0096690F">
              <w:trPr>
                <w:trHeight w:val="667"/>
              </w:trPr>
              <w:tc>
                <w:tcPr>
                  <w:tcW w:w="986" w:type="dxa"/>
                </w:tcPr>
                <w:p w:rsidR="00AF0A34" w:rsidRPr="00AF0A34" w:rsidRDefault="00AF0A34" w:rsidP="00AF0A34">
                  <w:pPr>
                    <w:pStyle w:val="Paragraphedeliste"/>
                    <w:autoSpaceDE/>
                    <w:autoSpaceDN/>
                    <w:adjustRightInd/>
                    <w:spacing w:after="200" w:line="276" w:lineRule="auto"/>
                    <w:ind w:left="0"/>
                    <w:contextualSpacing/>
                    <w:jc w:val="both"/>
                    <w:rPr>
                      <w:b w:val="0"/>
                      <w:sz w:val="18"/>
                      <w:szCs w:val="18"/>
                    </w:rPr>
                  </w:pPr>
                  <w:r w:rsidRPr="00AF0A34">
                    <w:rPr>
                      <w:b w:val="0"/>
                      <w:sz w:val="18"/>
                      <w:szCs w:val="18"/>
                    </w:rPr>
                    <w:t>Années</w:t>
                  </w:r>
                </w:p>
              </w:tc>
              <w:tc>
                <w:tcPr>
                  <w:tcW w:w="1228" w:type="dxa"/>
                </w:tcPr>
                <w:p w:rsidR="00AF0A34" w:rsidRPr="00AF0A34" w:rsidRDefault="00AF0A34" w:rsidP="00AF0A34">
                  <w:pPr>
                    <w:pStyle w:val="Paragraphedeliste"/>
                    <w:autoSpaceDE/>
                    <w:autoSpaceDN/>
                    <w:adjustRightInd/>
                    <w:spacing w:after="200" w:line="276" w:lineRule="auto"/>
                    <w:ind w:left="0"/>
                    <w:contextualSpacing/>
                    <w:jc w:val="both"/>
                    <w:rPr>
                      <w:b w:val="0"/>
                      <w:sz w:val="18"/>
                      <w:szCs w:val="18"/>
                    </w:rPr>
                  </w:pPr>
                  <w:r w:rsidRPr="00AF0A34">
                    <w:rPr>
                      <w:b w:val="0"/>
                      <w:sz w:val="18"/>
                      <w:szCs w:val="18"/>
                    </w:rPr>
                    <w:t>Quantité Semences en kg (coques)</w:t>
                  </w:r>
                </w:p>
              </w:tc>
              <w:tc>
                <w:tcPr>
                  <w:tcW w:w="959" w:type="dxa"/>
                </w:tcPr>
                <w:p w:rsidR="00AF0A34" w:rsidRPr="00AF0A34" w:rsidRDefault="00AF0A34" w:rsidP="00AF0A34">
                  <w:pPr>
                    <w:pStyle w:val="Paragraphedeliste"/>
                    <w:autoSpaceDE/>
                    <w:autoSpaceDN/>
                    <w:adjustRightInd/>
                    <w:spacing w:after="200" w:line="276" w:lineRule="auto"/>
                    <w:ind w:left="0"/>
                    <w:contextualSpacing/>
                    <w:jc w:val="both"/>
                    <w:rPr>
                      <w:b w:val="0"/>
                      <w:sz w:val="18"/>
                      <w:szCs w:val="18"/>
                    </w:rPr>
                  </w:pPr>
                  <w:r w:rsidRPr="00AF0A34">
                    <w:rPr>
                      <w:b w:val="0"/>
                      <w:sz w:val="18"/>
                      <w:szCs w:val="18"/>
                    </w:rPr>
                    <w:t>Niveau</w:t>
                  </w:r>
                </w:p>
              </w:tc>
              <w:tc>
                <w:tcPr>
                  <w:tcW w:w="958" w:type="dxa"/>
                </w:tcPr>
                <w:p w:rsidR="00AF0A34" w:rsidRPr="00AF0A34" w:rsidRDefault="00AF0A34" w:rsidP="00AF0A34">
                  <w:pPr>
                    <w:pStyle w:val="Paragraphedeliste"/>
                    <w:autoSpaceDE/>
                    <w:autoSpaceDN/>
                    <w:adjustRightInd/>
                    <w:spacing w:after="200" w:line="276" w:lineRule="auto"/>
                    <w:ind w:left="0"/>
                    <w:contextualSpacing/>
                    <w:jc w:val="both"/>
                    <w:rPr>
                      <w:b w:val="0"/>
                      <w:sz w:val="18"/>
                      <w:szCs w:val="18"/>
                    </w:rPr>
                  </w:pPr>
                  <w:r w:rsidRPr="00AF0A34">
                    <w:rPr>
                      <w:b w:val="0"/>
                      <w:sz w:val="18"/>
                      <w:szCs w:val="18"/>
                    </w:rPr>
                    <w:t>Variété</w:t>
                  </w:r>
                </w:p>
              </w:tc>
              <w:tc>
                <w:tcPr>
                  <w:tcW w:w="1414" w:type="dxa"/>
                </w:tcPr>
                <w:p w:rsidR="00AF0A34" w:rsidRPr="00AF0A34" w:rsidRDefault="00AF0A34" w:rsidP="00AF0A34">
                  <w:pPr>
                    <w:pStyle w:val="Paragraphedeliste"/>
                    <w:autoSpaceDE/>
                    <w:autoSpaceDN/>
                    <w:adjustRightInd/>
                    <w:spacing w:after="200" w:line="276" w:lineRule="auto"/>
                    <w:ind w:left="0"/>
                    <w:contextualSpacing/>
                    <w:jc w:val="both"/>
                    <w:rPr>
                      <w:b w:val="0"/>
                      <w:sz w:val="18"/>
                      <w:szCs w:val="18"/>
                    </w:rPr>
                  </w:pPr>
                  <w:r w:rsidRPr="00AF0A34">
                    <w:rPr>
                      <w:b w:val="0"/>
                      <w:sz w:val="18"/>
                      <w:szCs w:val="18"/>
                    </w:rPr>
                    <w:t>Quantité de semences produites kg</w:t>
                  </w:r>
                </w:p>
              </w:tc>
              <w:tc>
                <w:tcPr>
                  <w:tcW w:w="1177" w:type="dxa"/>
                </w:tcPr>
                <w:p w:rsidR="00AF0A34" w:rsidRPr="00AF0A34" w:rsidRDefault="00AF0A34" w:rsidP="00AF0A34">
                  <w:pPr>
                    <w:pStyle w:val="Paragraphedeliste"/>
                    <w:autoSpaceDE/>
                    <w:autoSpaceDN/>
                    <w:adjustRightInd/>
                    <w:spacing w:after="200" w:line="276" w:lineRule="auto"/>
                    <w:ind w:left="0"/>
                    <w:contextualSpacing/>
                    <w:jc w:val="both"/>
                    <w:rPr>
                      <w:b w:val="0"/>
                      <w:sz w:val="18"/>
                      <w:szCs w:val="18"/>
                    </w:rPr>
                  </w:pPr>
                  <w:r w:rsidRPr="00AF0A34">
                    <w:rPr>
                      <w:b w:val="0"/>
                      <w:sz w:val="18"/>
                      <w:szCs w:val="18"/>
                    </w:rPr>
                    <w:t>Niveau</w:t>
                  </w:r>
                </w:p>
              </w:tc>
              <w:tc>
                <w:tcPr>
                  <w:tcW w:w="1433" w:type="dxa"/>
                </w:tcPr>
                <w:p w:rsidR="00AF0A34" w:rsidRPr="00AF0A34" w:rsidRDefault="00AF0A34" w:rsidP="00AF0A34">
                  <w:pPr>
                    <w:pStyle w:val="Paragraphedeliste"/>
                    <w:autoSpaceDE/>
                    <w:autoSpaceDN/>
                    <w:adjustRightInd/>
                    <w:spacing w:after="200" w:line="276" w:lineRule="auto"/>
                    <w:ind w:left="0"/>
                    <w:contextualSpacing/>
                    <w:jc w:val="both"/>
                    <w:rPr>
                      <w:b w:val="0"/>
                      <w:sz w:val="18"/>
                      <w:szCs w:val="18"/>
                    </w:rPr>
                  </w:pPr>
                  <w:r w:rsidRPr="00AF0A34">
                    <w:rPr>
                      <w:b w:val="0"/>
                      <w:sz w:val="18"/>
                      <w:szCs w:val="18"/>
                    </w:rPr>
                    <w:t>Observations</w:t>
                  </w:r>
                </w:p>
              </w:tc>
            </w:tr>
            <w:tr w:rsidR="00AF0A34" w:rsidRPr="00D06AA7" w:rsidTr="0096690F">
              <w:trPr>
                <w:trHeight w:val="227"/>
              </w:trPr>
              <w:tc>
                <w:tcPr>
                  <w:tcW w:w="986" w:type="dxa"/>
                </w:tcPr>
                <w:p w:rsidR="00AF0A34" w:rsidRPr="00AF0A34" w:rsidRDefault="00AF0A34" w:rsidP="00AF0A34">
                  <w:pPr>
                    <w:pStyle w:val="Paragraphedeliste"/>
                    <w:autoSpaceDE/>
                    <w:autoSpaceDN/>
                    <w:adjustRightInd/>
                    <w:spacing w:after="200" w:line="276" w:lineRule="auto"/>
                    <w:ind w:left="0"/>
                    <w:contextualSpacing/>
                    <w:jc w:val="both"/>
                    <w:rPr>
                      <w:b w:val="0"/>
                      <w:sz w:val="18"/>
                      <w:szCs w:val="18"/>
                    </w:rPr>
                  </w:pPr>
                  <w:r w:rsidRPr="00AF0A34">
                    <w:rPr>
                      <w:b w:val="0"/>
                      <w:sz w:val="18"/>
                      <w:szCs w:val="18"/>
                    </w:rPr>
                    <w:t>2009</w:t>
                  </w:r>
                </w:p>
              </w:tc>
              <w:tc>
                <w:tcPr>
                  <w:tcW w:w="1228" w:type="dxa"/>
                </w:tcPr>
                <w:p w:rsidR="00AF0A34" w:rsidRPr="00AF0A34" w:rsidRDefault="00AF0A34" w:rsidP="00E15061">
                  <w:pPr>
                    <w:pStyle w:val="Paragraphedeliste"/>
                    <w:autoSpaceDE/>
                    <w:autoSpaceDN/>
                    <w:adjustRightInd/>
                    <w:spacing w:after="200" w:line="276" w:lineRule="auto"/>
                    <w:ind w:left="0"/>
                    <w:contextualSpacing/>
                    <w:jc w:val="center"/>
                    <w:rPr>
                      <w:b w:val="0"/>
                      <w:sz w:val="18"/>
                      <w:szCs w:val="18"/>
                    </w:rPr>
                  </w:pPr>
                  <w:r w:rsidRPr="00AF0A34">
                    <w:rPr>
                      <w:b w:val="0"/>
                      <w:sz w:val="18"/>
                      <w:szCs w:val="18"/>
                    </w:rPr>
                    <w:t>140</w:t>
                  </w:r>
                </w:p>
              </w:tc>
              <w:tc>
                <w:tcPr>
                  <w:tcW w:w="959" w:type="dxa"/>
                </w:tcPr>
                <w:p w:rsidR="00AF0A34" w:rsidRPr="00AF0A34" w:rsidRDefault="00AF0A34" w:rsidP="00AF0A34">
                  <w:pPr>
                    <w:pStyle w:val="Paragraphedeliste"/>
                    <w:autoSpaceDE/>
                    <w:autoSpaceDN/>
                    <w:adjustRightInd/>
                    <w:spacing w:after="200" w:line="276" w:lineRule="auto"/>
                    <w:ind w:left="0"/>
                    <w:contextualSpacing/>
                    <w:jc w:val="both"/>
                    <w:rPr>
                      <w:b w:val="0"/>
                      <w:sz w:val="18"/>
                      <w:szCs w:val="18"/>
                    </w:rPr>
                  </w:pPr>
                  <w:r w:rsidRPr="00AF0A34">
                    <w:rPr>
                      <w:b w:val="0"/>
                      <w:sz w:val="18"/>
                      <w:szCs w:val="18"/>
                    </w:rPr>
                    <w:t>Pré bases</w:t>
                  </w:r>
                </w:p>
              </w:tc>
              <w:tc>
                <w:tcPr>
                  <w:tcW w:w="958" w:type="dxa"/>
                  <w:vMerge w:val="restart"/>
                </w:tcPr>
                <w:p w:rsidR="00E15061" w:rsidRDefault="00E15061" w:rsidP="00E15061">
                  <w:pPr>
                    <w:pStyle w:val="Paragraphedeliste"/>
                    <w:autoSpaceDE/>
                    <w:autoSpaceDN/>
                    <w:adjustRightInd/>
                    <w:spacing w:after="200" w:line="276" w:lineRule="auto"/>
                    <w:ind w:left="0"/>
                    <w:contextualSpacing/>
                    <w:jc w:val="center"/>
                    <w:rPr>
                      <w:b w:val="0"/>
                      <w:sz w:val="18"/>
                      <w:szCs w:val="18"/>
                    </w:rPr>
                  </w:pPr>
                </w:p>
                <w:p w:rsidR="00E15061" w:rsidRDefault="00E15061" w:rsidP="00E15061">
                  <w:pPr>
                    <w:pStyle w:val="Paragraphedeliste"/>
                    <w:autoSpaceDE/>
                    <w:autoSpaceDN/>
                    <w:adjustRightInd/>
                    <w:spacing w:after="200" w:line="276" w:lineRule="auto"/>
                    <w:ind w:left="0"/>
                    <w:contextualSpacing/>
                    <w:jc w:val="center"/>
                    <w:rPr>
                      <w:b w:val="0"/>
                      <w:sz w:val="18"/>
                      <w:szCs w:val="18"/>
                    </w:rPr>
                  </w:pPr>
                </w:p>
                <w:p w:rsidR="00E15061" w:rsidRDefault="00E15061" w:rsidP="00E15061">
                  <w:pPr>
                    <w:pStyle w:val="Paragraphedeliste"/>
                    <w:autoSpaceDE/>
                    <w:autoSpaceDN/>
                    <w:adjustRightInd/>
                    <w:spacing w:after="200" w:line="276" w:lineRule="auto"/>
                    <w:ind w:left="0"/>
                    <w:contextualSpacing/>
                    <w:jc w:val="center"/>
                    <w:rPr>
                      <w:b w:val="0"/>
                      <w:sz w:val="18"/>
                      <w:szCs w:val="18"/>
                    </w:rPr>
                  </w:pPr>
                </w:p>
                <w:p w:rsidR="00E15061" w:rsidRDefault="00E15061" w:rsidP="00E15061">
                  <w:pPr>
                    <w:pStyle w:val="Paragraphedeliste"/>
                    <w:autoSpaceDE/>
                    <w:autoSpaceDN/>
                    <w:adjustRightInd/>
                    <w:spacing w:after="200" w:line="276" w:lineRule="auto"/>
                    <w:ind w:left="0"/>
                    <w:contextualSpacing/>
                    <w:jc w:val="center"/>
                    <w:rPr>
                      <w:b w:val="0"/>
                      <w:sz w:val="18"/>
                      <w:szCs w:val="18"/>
                    </w:rPr>
                  </w:pPr>
                </w:p>
                <w:p w:rsidR="00AF0A34" w:rsidRPr="00AF0A34" w:rsidRDefault="00AF0A34" w:rsidP="00E15061">
                  <w:pPr>
                    <w:pStyle w:val="Paragraphedeliste"/>
                    <w:autoSpaceDE/>
                    <w:autoSpaceDN/>
                    <w:adjustRightInd/>
                    <w:spacing w:after="200" w:line="276" w:lineRule="auto"/>
                    <w:ind w:left="0"/>
                    <w:contextualSpacing/>
                    <w:jc w:val="center"/>
                    <w:rPr>
                      <w:b w:val="0"/>
                      <w:sz w:val="18"/>
                      <w:szCs w:val="18"/>
                    </w:rPr>
                  </w:pPr>
                  <w:r w:rsidRPr="00AF0A34">
                    <w:rPr>
                      <w:b w:val="0"/>
                      <w:sz w:val="18"/>
                      <w:szCs w:val="18"/>
                    </w:rPr>
                    <w:t>28-206</w:t>
                  </w:r>
                </w:p>
              </w:tc>
              <w:tc>
                <w:tcPr>
                  <w:tcW w:w="1414" w:type="dxa"/>
                </w:tcPr>
                <w:p w:rsidR="00AF0A34" w:rsidRPr="00AF0A34" w:rsidRDefault="00AF0A34" w:rsidP="00E15061">
                  <w:pPr>
                    <w:pStyle w:val="Paragraphedeliste"/>
                    <w:autoSpaceDE/>
                    <w:autoSpaceDN/>
                    <w:adjustRightInd/>
                    <w:spacing w:after="200" w:line="276" w:lineRule="auto"/>
                    <w:ind w:left="0"/>
                    <w:contextualSpacing/>
                    <w:jc w:val="center"/>
                    <w:rPr>
                      <w:b w:val="0"/>
                      <w:sz w:val="18"/>
                      <w:szCs w:val="18"/>
                    </w:rPr>
                  </w:pPr>
                  <w:r w:rsidRPr="00AF0A34">
                    <w:rPr>
                      <w:b w:val="0"/>
                      <w:sz w:val="18"/>
                      <w:szCs w:val="18"/>
                    </w:rPr>
                    <w:t>1825</w:t>
                  </w:r>
                </w:p>
              </w:tc>
              <w:tc>
                <w:tcPr>
                  <w:tcW w:w="1177" w:type="dxa"/>
                </w:tcPr>
                <w:p w:rsidR="00AF0A34" w:rsidRPr="00AF0A34" w:rsidRDefault="00AF0A34" w:rsidP="00AF0A34">
                  <w:pPr>
                    <w:pStyle w:val="Paragraphedeliste"/>
                    <w:autoSpaceDE/>
                    <w:autoSpaceDN/>
                    <w:adjustRightInd/>
                    <w:spacing w:after="200" w:line="276" w:lineRule="auto"/>
                    <w:ind w:left="0"/>
                    <w:contextualSpacing/>
                    <w:jc w:val="both"/>
                    <w:rPr>
                      <w:b w:val="0"/>
                      <w:sz w:val="18"/>
                      <w:szCs w:val="18"/>
                    </w:rPr>
                  </w:pPr>
                  <w:r w:rsidRPr="00AF0A34">
                    <w:rPr>
                      <w:b w:val="0"/>
                      <w:sz w:val="18"/>
                      <w:szCs w:val="18"/>
                    </w:rPr>
                    <w:t>Base</w:t>
                  </w:r>
                </w:p>
              </w:tc>
              <w:tc>
                <w:tcPr>
                  <w:tcW w:w="1433" w:type="dxa"/>
                  <w:vMerge w:val="restart"/>
                </w:tcPr>
                <w:p w:rsidR="00AF0A34" w:rsidRPr="00AF0A34" w:rsidRDefault="00AF0A34" w:rsidP="00AF0A34">
                  <w:pPr>
                    <w:pStyle w:val="Paragraphedeliste"/>
                    <w:autoSpaceDE/>
                    <w:autoSpaceDN/>
                    <w:adjustRightInd/>
                    <w:spacing w:after="200" w:line="276" w:lineRule="auto"/>
                    <w:ind w:left="0"/>
                    <w:contextualSpacing/>
                    <w:jc w:val="both"/>
                    <w:rPr>
                      <w:b w:val="0"/>
                      <w:sz w:val="18"/>
                      <w:szCs w:val="18"/>
                    </w:rPr>
                  </w:pPr>
                  <w:r>
                    <w:rPr>
                      <w:b w:val="0"/>
                      <w:sz w:val="18"/>
                      <w:szCs w:val="18"/>
                    </w:rPr>
                    <w:t>Poursuite du processus de multiplication</w:t>
                  </w:r>
                </w:p>
              </w:tc>
            </w:tr>
            <w:tr w:rsidR="00AF0A34" w:rsidRPr="00D06AA7" w:rsidTr="0096690F">
              <w:trPr>
                <w:trHeight w:val="213"/>
              </w:trPr>
              <w:tc>
                <w:tcPr>
                  <w:tcW w:w="986" w:type="dxa"/>
                </w:tcPr>
                <w:p w:rsidR="00AF0A34" w:rsidRPr="00AF0A34" w:rsidRDefault="00AF0A34" w:rsidP="00AF0A34">
                  <w:pPr>
                    <w:pStyle w:val="Paragraphedeliste"/>
                    <w:autoSpaceDE/>
                    <w:autoSpaceDN/>
                    <w:adjustRightInd/>
                    <w:spacing w:after="200" w:line="276" w:lineRule="auto"/>
                    <w:ind w:left="0"/>
                    <w:contextualSpacing/>
                    <w:jc w:val="both"/>
                    <w:rPr>
                      <w:b w:val="0"/>
                      <w:sz w:val="18"/>
                      <w:szCs w:val="18"/>
                    </w:rPr>
                  </w:pPr>
                  <w:r w:rsidRPr="00AF0A34">
                    <w:rPr>
                      <w:b w:val="0"/>
                      <w:sz w:val="18"/>
                      <w:szCs w:val="18"/>
                    </w:rPr>
                    <w:t>2010</w:t>
                  </w:r>
                </w:p>
              </w:tc>
              <w:tc>
                <w:tcPr>
                  <w:tcW w:w="1228" w:type="dxa"/>
                </w:tcPr>
                <w:p w:rsidR="00AF0A34" w:rsidRPr="00AF0A34" w:rsidRDefault="00AF0A34" w:rsidP="00E15061">
                  <w:pPr>
                    <w:pStyle w:val="Paragraphedeliste"/>
                    <w:autoSpaceDE/>
                    <w:autoSpaceDN/>
                    <w:adjustRightInd/>
                    <w:spacing w:after="200" w:line="276" w:lineRule="auto"/>
                    <w:ind w:left="0"/>
                    <w:contextualSpacing/>
                    <w:jc w:val="center"/>
                    <w:rPr>
                      <w:b w:val="0"/>
                      <w:sz w:val="18"/>
                      <w:szCs w:val="18"/>
                    </w:rPr>
                  </w:pPr>
                  <w:r w:rsidRPr="00AF0A34">
                    <w:rPr>
                      <w:b w:val="0"/>
                      <w:sz w:val="18"/>
                      <w:szCs w:val="18"/>
                    </w:rPr>
                    <w:t>1825</w:t>
                  </w:r>
                </w:p>
              </w:tc>
              <w:tc>
                <w:tcPr>
                  <w:tcW w:w="959" w:type="dxa"/>
                </w:tcPr>
                <w:p w:rsidR="00AF0A34" w:rsidRPr="00AF0A34" w:rsidRDefault="00AF0A34" w:rsidP="00AF0A34">
                  <w:pPr>
                    <w:pStyle w:val="Paragraphedeliste"/>
                    <w:autoSpaceDE/>
                    <w:autoSpaceDN/>
                    <w:adjustRightInd/>
                    <w:spacing w:after="200" w:line="276" w:lineRule="auto"/>
                    <w:ind w:left="0"/>
                    <w:contextualSpacing/>
                    <w:jc w:val="both"/>
                    <w:rPr>
                      <w:b w:val="0"/>
                      <w:sz w:val="18"/>
                      <w:szCs w:val="18"/>
                    </w:rPr>
                  </w:pPr>
                  <w:r w:rsidRPr="00AF0A34">
                    <w:rPr>
                      <w:b w:val="0"/>
                      <w:sz w:val="18"/>
                      <w:szCs w:val="18"/>
                    </w:rPr>
                    <w:t>Bases</w:t>
                  </w:r>
                </w:p>
              </w:tc>
              <w:tc>
                <w:tcPr>
                  <w:tcW w:w="958" w:type="dxa"/>
                  <w:vMerge/>
                </w:tcPr>
                <w:p w:rsidR="00AF0A34" w:rsidRPr="00AF0A34" w:rsidRDefault="00AF0A34" w:rsidP="00E15061">
                  <w:pPr>
                    <w:pStyle w:val="Paragraphedeliste"/>
                    <w:autoSpaceDE/>
                    <w:autoSpaceDN/>
                    <w:adjustRightInd/>
                    <w:spacing w:after="200" w:line="276" w:lineRule="auto"/>
                    <w:ind w:left="0"/>
                    <w:contextualSpacing/>
                    <w:jc w:val="center"/>
                    <w:rPr>
                      <w:b w:val="0"/>
                      <w:sz w:val="18"/>
                      <w:szCs w:val="18"/>
                    </w:rPr>
                  </w:pPr>
                </w:p>
              </w:tc>
              <w:tc>
                <w:tcPr>
                  <w:tcW w:w="1414" w:type="dxa"/>
                </w:tcPr>
                <w:p w:rsidR="00AF0A34" w:rsidRPr="00AF0A34" w:rsidRDefault="00AF0A34" w:rsidP="00E15061">
                  <w:pPr>
                    <w:pStyle w:val="Paragraphedeliste"/>
                    <w:autoSpaceDE/>
                    <w:autoSpaceDN/>
                    <w:adjustRightInd/>
                    <w:spacing w:after="200" w:line="276" w:lineRule="auto"/>
                    <w:ind w:left="0"/>
                    <w:contextualSpacing/>
                    <w:jc w:val="center"/>
                    <w:rPr>
                      <w:b w:val="0"/>
                      <w:sz w:val="18"/>
                      <w:szCs w:val="18"/>
                    </w:rPr>
                  </w:pPr>
                  <w:r w:rsidRPr="00AF0A34">
                    <w:rPr>
                      <w:b w:val="0"/>
                      <w:sz w:val="18"/>
                      <w:szCs w:val="18"/>
                    </w:rPr>
                    <w:t>15125</w:t>
                  </w:r>
                </w:p>
              </w:tc>
              <w:tc>
                <w:tcPr>
                  <w:tcW w:w="1177" w:type="dxa"/>
                </w:tcPr>
                <w:p w:rsidR="00AF0A34" w:rsidRPr="00AF0A34" w:rsidRDefault="00AF0A34" w:rsidP="00AF0A34">
                  <w:pPr>
                    <w:pStyle w:val="Paragraphedeliste"/>
                    <w:autoSpaceDE/>
                    <w:autoSpaceDN/>
                    <w:adjustRightInd/>
                    <w:spacing w:after="200" w:line="276" w:lineRule="auto"/>
                    <w:ind w:left="0"/>
                    <w:contextualSpacing/>
                    <w:jc w:val="both"/>
                    <w:rPr>
                      <w:b w:val="0"/>
                      <w:sz w:val="18"/>
                      <w:szCs w:val="18"/>
                    </w:rPr>
                  </w:pPr>
                  <w:r w:rsidRPr="00AF0A34">
                    <w:rPr>
                      <w:b w:val="0"/>
                      <w:sz w:val="18"/>
                      <w:szCs w:val="18"/>
                    </w:rPr>
                    <w:t>R1</w:t>
                  </w:r>
                </w:p>
              </w:tc>
              <w:tc>
                <w:tcPr>
                  <w:tcW w:w="1433" w:type="dxa"/>
                  <w:vMerge/>
                </w:tcPr>
                <w:p w:rsidR="00AF0A34" w:rsidRPr="00AF0A34" w:rsidRDefault="00AF0A34" w:rsidP="00AF0A34">
                  <w:pPr>
                    <w:pStyle w:val="Paragraphedeliste"/>
                    <w:autoSpaceDE/>
                    <w:autoSpaceDN/>
                    <w:adjustRightInd/>
                    <w:spacing w:after="200" w:line="276" w:lineRule="auto"/>
                    <w:ind w:left="0"/>
                    <w:contextualSpacing/>
                    <w:jc w:val="both"/>
                    <w:rPr>
                      <w:b w:val="0"/>
                      <w:sz w:val="18"/>
                      <w:szCs w:val="18"/>
                    </w:rPr>
                  </w:pPr>
                </w:p>
              </w:tc>
            </w:tr>
            <w:tr w:rsidR="00AF0A34" w:rsidRPr="00D06AA7" w:rsidTr="0096690F">
              <w:trPr>
                <w:trHeight w:val="397"/>
              </w:trPr>
              <w:tc>
                <w:tcPr>
                  <w:tcW w:w="986" w:type="dxa"/>
                </w:tcPr>
                <w:p w:rsidR="00AF0A34" w:rsidRPr="00AF0A34" w:rsidRDefault="00AF0A34" w:rsidP="00AF0A34">
                  <w:pPr>
                    <w:pStyle w:val="Paragraphedeliste"/>
                    <w:autoSpaceDE/>
                    <w:autoSpaceDN/>
                    <w:adjustRightInd/>
                    <w:spacing w:after="200" w:line="276" w:lineRule="auto"/>
                    <w:ind w:left="0"/>
                    <w:contextualSpacing/>
                    <w:jc w:val="both"/>
                    <w:rPr>
                      <w:b w:val="0"/>
                      <w:sz w:val="18"/>
                      <w:szCs w:val="18"/>
                    </w:rPr>
                  </w:pPr>
                  <w:r w:rsidRPr="00AF0A34">
                    <w:rPr>
                      <w:b w:val="0"/>
                      <w:sz w:val="18"/>
                      <w:szCs w:val="18"/>
                    </w:rPr>
                    <w:t>2011</w:t>
                  </w:r>
                </w:p>
              </w:tc>
              <w:tc>
                <w:tcPr>
                  <w:tcW w:w="1228" w:type="dxa"/>
                </w:tcPr>
                <w:p w:rsidR="00AF0A34" w:rsidRPr="00AF0A34" w:rsidRDefault="00AF0A34" w:rsidP="00E15061">
                  <w:pPr>
                    <w:pStyle w:val="Paragraphedeliste"/>
                    <w:autoSpaceDE/>
                    <w:autoSpaceDN/>
                    <w:adjustRightInd/>
                    <w:spacing w:after="200" w:line="276" w:lineRule="auto"/>
                    <w:ind w:left="0"/>
                    <w:contextualSpacing/>
                    <w:jc w:val="center"/>
                    <w:rPr>
                      <w:b w:val="0"/>
                      <w:sz w:val="18"/>
                      <w:szCs w:val="18"/>
                    </w:rPr>
                  </w:pPr>
                  <w:r w:rsidRPr="00AF0A34">
                    <w:rPr>
                      <w:b w:val="0"/>
                      <w:sz w:val="18"/>
                      <w:szCs w:val="18"/>
                    </w:rPr>
                    <w:t>15125</w:t>
                  </w:r>
                </w:p>
              </w:tc>
              <w:tc>
                <w:tcPr>
                  <w:tcW w:w="959" w:type="dxa"/>
                </w:tcPr>
                <w:p w:rsidR="00AF0A34" w:rsidRPr="00AF0A34" w:rsidRDefault="00AF0A34" w:rsidP="00AF0A34">
                  <w:pPr>
                    <w:pStyle w:val="Paragraphedeliste"/>
                    <w:autoSpaceDE/>
                    <w:autoSpaceDN/>
                    <w:adjustRightInd/>
                    <w:spacing w:after="200" w:line="276" w:lineRule="auto"/>
                    <w:ind w:left="0"/>
                    <w:contextualSpacing/>
                    <w:jc w:val="both"/>
                    <w:rPr>
                      <w:b w:val="0"/>
                      <w:sz w:val="18"/>
                      <w:szCs w:val="18"/>
                    </w:rPr>
                  </w:pPr>
                  <w:r w:rsidRPr="00AF0A34">
                    <w:rPr>
                      <w:b w:val="0"/>
                      <w:sz w:val="18"/>
                      <w:szCs w:val="18"/>
                    </w:rPr>
                    <w:t>R1</w:t>
                  </w:r>
                </w:p>
              </w:tc>
              <w:tc>
                <w:tcPr>
                  <w:tcW w:w="958" w:type="dxa"/>
                  <w:vMerge/>
                </w:tcPr>
                <w:p w:rsidR="00AF0A34" w:rsidRPr="00AF0A34" w:rsidRDefault="00AF0A34" w:rsidP="00E15061">
                  <w:pPr>
                    <w:pStyle w:val="Paragraphedeliste"/>
                    <w:autoSpaceDE/>
                    <w:autoSpaceDN/>
                    <w:adjustRightInd/>
                    <w:spacing w:after="200" w:line="276" w:lineRule="auto"/>
                    <w:ind w:left="0"/>
                    <w:contextualSpacing/>
                    <w:jc w:val="center"/>
                    <w:rPr>
                      <w:b w:val="0"/>
                      <w:sz w:val="18"/>
                      <w:szCs w:val="18"/>
                    </w:rPr>
                  </w:pPr>
                </w:p>
              </w:tc>
              <w:tc>
                <w:tcPr>
                  <w:tcW w:w="1414" w:type="dxa"/>
                </w:tcPr>
                <w:p w:rsidR="00AF0A34" w:rsidRPr="00AF0A34" w:rsidRDefault="00AF0A34" w:rsidP="00E15061">
                  <w:pPr>
                    <w:pStyle w:val="Paragraphedeliste"/>
                    <w:autoSpaceDE/>
                    <w:autoSpaceDN/>
                    <w:adjustRightInd/>
                    <w:spacing w:after="200" w:line="276" w:lineRule="auto"/>
                    <w:ind w:left="0"/>
                    <w:contextualSpacing/>
                    <w:jc w:val="center"/>
                    <w:rPr>
                      <w:b w:val="0"/>
                      <w:sz w:val="18"/>
                      <w:szCs w:val="18"/>
                    </w:rPr>
                  </w:pPr>
                  <w:r w:rsidRPr="00AF0A34">
                    <w:rPr>
                      <w:b w:val="0"/>
                      <w:sz w:val="18"/>
                      <w:szCs w:val="18"/>
                    </w:rPr>
                    <w:t>73883</w:t>
                  </w:r>
                </w:p>
              </w:tc>
              <w:tc>
                <w:tcPr>
                  <w:tcW w:w="1177" w:type="dxa"/>
                </w:tcPr>
                <w:p w:rsidR="00AF0A34" w:rsidRPr="00AF0A34" w:rsidRDefault="00AF0A34" w:rsidP="00AF0A34">
                  <w:pPr>
                    <w:pStyle w:val="Paragraphedeliste"/>
                    <w:autoSpaceDE/>
                    <w:autoSpaceDN/>
                    <w:adjustRightInd/>
                    <w:spacing w:after="200" w:line="276" w:lineRule="auto"/>
                    <w:ind w:left="0"/>
                    <w:contextualSpacing/>
                    <w:jc w:val="both"/>
                    <w:rPr>
                      <w:b w:val="0"/>
                      <w:sz w:val="18"/>
                      <w:szCs w:val="18"/>
                    </w:rPr>
                  </w:pPr>
                  <w:r w:rsidRPr="00AF0A34">
                    <w:rPr>
                      <w:b w:val="0"/>
                      <w:sz w:val="18"/>
                      <w:szCs w:val="18"/>
                    </w:rPr>
                    <w:t>R2</w:t>
                  </w:r>
                </w:p>
              </w:tc>
              <w:tc>
                <w:tcPr>
                  <w:tcW w:w="1433" w:type="dxa"/>
                  <w:vMerge/>
                </w:tcPr>
                <w:p w:rsidR="00AF0A34" w:rsidRPr="00AF0A34" w:rsidRDefault="00AF0A34" w:rsidP="00AF0A34">
                  <w:pPr>
                    <w:pStyle w:val="Paragraphedeliste"/>
                    <w:autoSpaceDE/>
                    <w:autoSpaceDN/>
                    <w:adjustRightInd/>
                    <w:spacing w:after="200" w:line="276" w:lineRule="auto"/>
                    <w:ind w:left="0"/>
                    <w:contextualSpacing/>
                    <w:jc w:val="both"/>
                    <w:rPr>
                      <w:b w:val="0"/>
                      <w:sz w:val="18"/>
                      <w:szCs w:val="18"/>
                    </w:rPr>
                  </w:pPr>
                </w:p>
              </w:tc>
            </w:tr>
            <w:tr w:rsidR="00AF0A34" w:rsidRPr="00D06AA7" w:rsidTr="00997D2F">
              <w:trPr>
                <w:trHeight w:val="1362"/>
              </w:trPr>
              <w:tc>
                <w:tcPr>
                  <w:tcW w:w="986" w:type="dxa"/>
                </w:tcPr>
                <w:p w:rsidR="00AF0A34" w:rsidRPr="00AF0A34" w:rsidRDefault="00AF0A34" w:rsidP="00AF0A34">
                  <w:pPr>
                    <w:pStyle w:val="Paragraphedeliste"/>
                    <w:autoSpaceDE/>
                    <w:autoSpaceDN/>
                    <w:adjustRightInd/>
                    <w:spacing w:after="200" w:line="276" w:lineRule="auto"/>
                    <w:ind w:left="0"/>
                    <w:contextualSpacing/>
                    <w:jc w:val="both"/>
                    <w:rPr>
                      <w:b w:val="0"/>
                      <w:sz w:val="18"/>
                      <w:szCs w:val="18"/>
                    </w:rPr>
                  </w:pPr>
                  <w:r w:rsidRPr="00AF0A34">
                    <w:rPr>
                      <w:b w:val="0"/>
                      <w:sz w:val="18"/>
                      <w:szCs w:val="18"/>
                    </w:rPr>
                    <w:t>2012</w:t>
                  </w:r>
                </w:p>
              </w:tc>
              <w:tc>
                <w:tcPr>
                  <w:tcW w:w="1228" w:type="dxa"/>
                </w:tcPr>
                <w:p w:rsidR="00AF0A34" w:rsidRPr="00AF0A34" w:rsidRDefault="00AF0A34" w:rsidP="00E15061">
                  <w:pPr>
                    <w:pStyle w:val="Paragraphedeliste"/>
                    <w:autoSpaceDE/>
                    <w:autoSpaceDN/>
                    <w:adjustRightInd/>
                    <w:spacing w:after="200" w:line="276" w:lineRule="auto"/>
                    <w:ind w:left="0"/>
                    <w:contextualSpacing/>
                    <w:jc w:val="center"/>
                    <w:rPr>
                      <w:b w:val="0"/>
                      <w:sz w:val="18"/>
                      <w:szCs w:val="18"/>
                    </w:rPr>
                  </w:pPr>
                  <w:r w:rsidRPr="00AF0A34">
                    <w:rPr>
                      <w:b w:val="0"/>
                      <w:sz w:val="18"/>
                      <w:szCs w:val="18"/>
                    </w:rPr>
                    <w:t>73883</w:t>
                  </w:r>
                </w:p>
              </w:tc>
              <w:tc>
                <w:tcPr>
                  <w:tcW w:w="959" w:type="dxa"/>
                </w:tcPr>
                <w:p w:rsidR="00AF0A34" w:rsidRPr="00AF0A34" w:rsidRDefault="00AF0A34" w:rsidP="00AF0A34">
                  <w:pPr>
                    <w:pStyle w:val="Paragraphedeliste"/>
                    <w:autoSpaceDE/>
                    <w:autoSpaceDN/>
                    <w:adjustRightInd/>
                    <w:spacing w:after="200" w:line="276" w:lineRule="auto"/>
                    <w:ind w:left="0"/>
                    <w:contextualSpacing/>
                    <w:jc w:val="both"/>
                    <w:rPr>
                      <w:b w:val="0"/>
                      <w:sz w:val="18"/>
                      <w:szCs w:val="18"/>
                    </w:rPr>
                  </w:pPr>
                  <w:r w:rsidRPr="00AF0A34">
                    <w:rPr>
                      <w:b w:val="0"/>
                      <w:sz w:val="18"/>
                      <w:szCs w:val="18"/>
                    </w:rPr>
                    <w:t>R2</w:t>
                  </w:r>
                </w:p>
              </w:tc>
              <w:tc>
                <w:tcPr>
                  <w:tcW w:w="958" w:type="dxa"/>
                  <w:vMerge/>
                </w:tcPr>
                <w:p w:rsidR="00AF0A34" w:rsidRPr="00AF0A34" w:rsidRDefault="00AF0A34" w:rsidP="00E15061">
                  <w:pPr>
                    <w:pStyle w:val="Paragraphedeliste"/>
                    <w:autoSpaceDE/>
                    <w:autoSpaceDN/>
                    <w:adjustRightInd/>
                    <w:spacing w:after="200" w:line="276" w:lineRule="auto"/>
                    <w:ind w:left="0"/>
                    <w:contextualSpacing/>
                    <w:jc w:val="center"/>
                    <w:rPr>
                      <w:b w:val="0"/>
                      <w:sz w:val="18"/>
                      <w:szCs w:val="18"/>
                    </w:rPr>
                  </w:pPr>
                </w:p>
              </w:tc>
              <w:tc>
                <w:tcPr>
                  <w:tcW w:w="1414" w:type="dxa"/>
                </w:tcPr>
                <w:p w:rsidR="00AF0A34" w:rsidRPr="00AF0A34" w:rsidRDefault="00AF0A34" w:rsidP="00E15061">
                  <w:pPr>
                    <w:pStyle w:val="Paragraphedeliste"/>
                    <w:autoSpaceDE/>
                    <w:autoSpaceDN/>
                    <w:adjustRightInd/>
                    <w:spacing w:after="200" w:line="276" w:lineRule="auto"/>
                    <w:ind w:left="0"/>
                    <w:contextualSpacing/>
                    <w:jc w:val="center"/>
                    <w:rPr>
                      <w:b w:val="0"/>
                      <w:sz w:val="18"/>
                      <w:szCs w:val="18"/>
                    </w:rPr>
                  </w:pPr>
                  <w:r w:rsidRPr="00AF0A34">
                    <w:rPr>
                      <w:b w:val="0"/>
                      <w:sz w:val="18"/>
                      <w:szCs w:val="18"/>
                    </w:rPr>
                    <w:t>149000</w:t>
                  </w:r>
                </w:p>
              </w:tc>
              <w:tc>
                <w:tcPr>
                  <w:tcW w:w="1177" w:type="dxa"/>
                </w:tcPr>
                <w:p w:rsidR="00AF0A34" w:rsidRPr="00AF0A34" w:rsidRDefault="00AF0A34" w:rsidP="00AF0A34">
                  <w:pPr>
                    <w:pStyle w:val="Paragraphedeliste"/>
                    <w:autoSpaceDE/>
                    <w:autoSpaceDN/>
                    <w:adjustRightInd/>
                    <w:spacing w:after="200" w:line="276" w:lineRule="auto"/>
                    <w:ind w:left="0"/>
                    <w:contextualSpacing/>
                    <w:jc w:val="both"/>
                    <w:rPr>
                      <w:b w:val="0"/>
                      <w:sz w:val="18"/>
                      <w:szCs w:val="18"/>
                    </w:rPr>
                  </w:pPr>
                  <w:r w:rsidRPr="00AF0A34">
                    <w:rPr>
                      <w:b w:val="0"/>
                      <w:sz w:val="18"/>
                      <w:szCs w:val="18"/>
                    </w:rPr>
                    <w:t>Certifiées (N3)</w:t>
                  </w:r>
                </w:p>
              </w:tc>
              <w:tc>
                <w:tcPr>
                  <w:tcW w:w="1433" w:type="dxa"/>
                </w:tcPr>
                <w:p w:rsidR="00AF0A34" w:rsidRPr="00AF0A34" w:rsidRDefault="00AF0A34" w:rsidP="00AF0A34">
                  <w:pPr>
                    <w:pStyle w:val="Paragraphedeliste"/>
                    <w:autoSpaceDE/>
                    <w:autoSpaceDN/>
                    <w:adjustRightInd/>
                    <w:spacing w:after="200" w:line="276" w:lineRule="auto"/>
                    <w:ind w:left="0"/>
                    <w:contextualSpacing/>
                    <w:jc w:val="both"/>
                    <w:rPr>
                      <w:b w:val="0"/>
                      <w:sz w:val="18"/>
                      <w:szCs w:val="18"/>
                    </w:rPr>
                  </w:pPr>
                  <w:r>
                    <w:rPr>
                      <w:b w:val="0"/>
                      <w:sz w:val="18"/>
                      <w:szCs w:val="18"/>
                    </w:rPr>
                    <w:t>Large diffusion au niveau des UP de ADAK et mise en place de coopératives de semences</w:t>
                  </w:r>
                </w:p>
              </w:tc>
            </w:tr>
            <w:tr w:rsidR="00AF0A34" w:rsidRPr="00D06AA7" w:rsidTr="0096690F">
              <w:trPr>
                <w:trHeight w:val="639"/>
              </w:trPr>
              <w:tc>
                <w:tcPr>
                  <w:tcW w:w="986" w:type="dxa"/>
                </w:tcPr>
                <w:p w:rsidR="00AF0A34" w:rsidRDefault="00AF0A34" w:rsidP="00AF0A34">
                  <w:pPr>
                    <w:pStyle w:val="Paragraphedeliste"/>
                    <w:autoSpaceDE/>
                    <w:autoSpaceDN/>
                    <w:adjustRightInd/>
                    <w:spacing w:after="200" w:line="276" w:lineRule="auto"/>
                    <w:ind w:left="0"/>
                    <w:contextualSpacing/>
                    <w:jc w:val="both"/>
                    <w:rPr>
                      <w:b w:val="0"/>
                      <w:sz w:val="18"/>
                      <w:szCs w:val="18"/>
                    </w:rPr>
                  </w:pPr>
                  <w:r w:rsidRPr="00AF0A34">
                    <w:rPr>
                      <w:b w:val="0"/>
                      <w:sz w:val="18"/>
                      <w:szCs w:val="18"/>
                    </w:rPr>
                    <w:t>2013</w:t>
                  </w:r>
                </w:p>
                <w:p w:rsidR="00997D2F" w:rsidRPr="00AF0A34" w:rsidRDefault="00997D2F" w:rsidP="00AF0A34">
                  <w:pPr>
                    <w:pStyle w:val="Paragraphedeliste"/>
                    <w:autoSpaceDE/>
                    <w:autoSpaceDN/>
                    <w:adjustRightInd/>
                    <w:spacing w:after="200" w:line="276" w:lineRule="auto"/>
                    <w:ind w:left="0"/>
                    <w:contextualSpacing/>
                    <w:jc w:val="both"/>
                    <w:rPr>
                      <w:b w:val="0"/>
                      <w:sz w:val="18"/>
                      <w:szCs w:val="18"/>
                    </w:rPr>
                  </w:pPr>
                </w:p>
              </w:tc>
              <w:tc>
                <w:tcPr>
                  <w:tcW w:w="1228" w:type="dxa"/>
                </w:tcPr>
                <w:p w:rsidR="00AF0A34" w:rsidRPr="00AF0A34" w:rsidRDefault="00AF0A34" w:rsidP="00E15061">
                  <w:pPr>
                    <w:pStyle w:val="Paragraphedeliste"/>
                    <w:autoSpaceDE/>
                    <w:autoSpaceDN/>
                    <w:adjustRightInd/>
                    <w:spacing w:after="200" w:line="276" w:lineRule="auto"/>
                    <w:ind w:left="0"/>
                    <w:contextualSpacing/>
                    <w:jc w:val="center"/>
                    <w:rPr>
                      <w:b w:val="0"/>
                      <w:sz w:val="18"/>
                      <w:szCs w:val="18"/>
                    </w:rPr>
                  </w:pPr>
                  <w:r w:rsidRPr="00AF0A34">
                    <w:rPr>
                      <w:b w:val="0"/>
                      <w:sz w:val="18"/>
                      <w:szCs w:val="18"/>
                    </w:rPr>
                    <w:t>280</w:t>
                  </w:r>
                </w:p>
              </w:tc>
              <w:tc>
                <w:tcPr>
                  <w:tcW w:w="959" w:type="dxa"/>
                </w:tcPr>
                <w:p w:rsidR="00AF0A34" w:rsidRPr="00AF0A34" w:rsidRDefault="00AF0A34" w:rsidP="00AF0A34">
                  <w:pPr>
                    <w:pStyle w:val="Paragraphedeliste"/>
                    <w:autoSpaceDE/>
                    <w:autoSpaceDN/>
                    <w:adjustRightInd/>
                    <w:spacing w:after="200" w:line="276" w:lineRule="auto"/>
                    <w:ind w:left="0"/>
                    <w:contextualSpacing/>
                    <w:jc w:val="both"/>
                    <w:rPr>
                      <w:b w:val="0"/>
                      <w:sz w:val="18"/>
                      <w:szCs w:val="18"/>
                    </w:rPr>
                  </w:pPr>
                  <w:r w:rsidRPr="00AF0A34">
                    <w:rPr>
                      <w:b w:val="0"/>
                      <w:sz w:val="18"/>
                      <w:szCs w:val="18"/>
                    </w:rPr>
                    <w:t>Pré bases</w:t>
                  </w:r>
                </w:p>
              </w:tc>
              <w:tc>
                <w:tcPr>
                  <w:tcW w:w="958" w:type="dxa"/>
                  <w:vMerge w:val="restart"/>
                </w:tcPr>
                <w:p w:rsidR="00E15061" w:rsidRDefault="00E15061" w:rsidP="00E15061">
                  <w:pPr>
                    <w:pStyle w:val="Paragraphedeliste"/>
                    <w:autoSpaceDE/>
                    <w:autoSpaceDN/>
                    <w:adjustRightInd/>
                    <w:spacing w:after="200" w:line="276" w:lineRule="auto"/>
                    <w:ind w:left="0"/>
                    <w:contextualSpacing/>
                    <w:jc w:val="center"/>
                    <w:rPr>
                      <w:b w:val="0"/>
                      <w:sz w:val="18"/>
                      <w:szCs w:val="18"/>
                    </w:rPr>
                  </w:pPr>
                </w:p>
                <w:p w:rsidR="00E15061" w:rsidRDefault="00E15061" w:rsidP="00E15061">
                  <w:pPr>
                    <w:pStyle w:val="Paragraphedeliste"/>
                    <w:autoSpaceDE/>
                    <w:autoSpaceDN/>
                    <w:adjustRightInd/>
                    <w:spacing w:after="200" w:line="276" w:lineRule="auto"/>
                    <w:ind w:left="0"/>
                    <w:contextualSpacing/>
                    <w:jc w:val="center"/>
                    <w:rPr>
                      <w:b w:val="0"/>
                      <w:sz w:val="18"/>
                      <w:szCs w:val="18"/>
                    </w:rPr>
                  </w:pPr>
                </w:p>
                <w:p w:rsidR="00E15061" w:rsidRDefault="00E15061" w:rsidP="00E15061">
                  <w:pPr>
                    <w:pStyle w:val="Paragraphedeliste"/>
                    <w:autoSpaceDE/>
                    <w:autoSpaceDN/>
                    <w:adjustRightInd/>
                    <w:spacing w:after="200" w:line="276" w:lineRule="auto"/>
                    <w:ind w:left="0"/>
                    <w:contextualSpacing/>
                    <w:jc w:val="center"/>
                    <w:rPr>
                      <w:b w:val="0"/>
                      <w:sz w:val="18"/>
                      <w:szCs w:val="18"/>
                    </w:rPr>
                  </w:pPr>
                </w:p>
                <w:p w:rsidR="00AF0A34" w:rsidRPr="00AF0A34" w:rsidRDefault="00AF0A34" w:rsidP="00E15061">
                  <w:pPr>
                    <w:pStyle w:val="Paragraphedeliste"/>
                    <w:autoSpaceDE/>
                    <w:autoSpaceDN/>
                    <w:adjustRightInd/>
                    <w:spacing w:after="200" w:line="276" w:lineRule="auto"/>
                    <w:ind w:left="0"/>
                    <w:contextualSpacing/>
                    <w:jc w:val="center"/>
                    <w:rPr>
                      <w:b w:val="0"/>
                      <w:sz w:val="18"/>
                      <w:szCs w:val="18"/>
                    </w:rPr>
                  </w:pPr>
                  <w:r w:rsidRPr="00AF0A34">
                    <w:rPr>
                      <w:b w:val="0"/>
                      <w:sz w:val="18"/>
                      <w:szCs w:val="18"/>
                    </w:rPr>
                    <w:t>73-33</w:t>
                  </w:r>
                </w:p>
              </w:tc>
              <w:tc>
                <w:tcPr>
                  <w:tcW w:w="1414" w:type="dxa"/>
                </w:tcPr>
                <w:p w:rsidR="00AF0A34" w:rsidRPr="00AF0A34" w:rsidRDefault="00AF0A34" w:rsidP="00E15061">
                  <w:pPr>
                    <w:pStyle w:val="Paragraphedeliste"/>
                    <w:autoSpaceDE/>
                    <w:autoSpaceDN/>
                    <w:adjustRightInd/>
                    <w:spacing w:after="200" w:line="276" w:lineRule="auto"/>
                    <w:ind w:left="0"/>
                    <w:contextualSpacing/>
                    <w:jc w:val="center"/>
                    <w:rPr>
                      <w:b w:val="0"/>
                      <w:sz w:val="18"/>
                      <w:szCs w:val="18"/>
                    </w:rPr>
                  </w:pPr>
                  <w:r w:rsidRPr="00AF0A34">
                    <w:rPr>
                      <w:b w:val="0"/>
                      <w:sz w:val="18"/>
                      <w:szCs w:val="18"/>
                    </w:rPr>
                    <w:t>2500</w:t>
                  </w:r>
                </w:p>
              </w:tc>
              <w:tc>
                <w:tcPr>
                  <w:tcW w:w="1177" w:type="dxa"/>
                </w:tcPr>
                <w:p w:rsidR="00AF0A34" w:rsidRPr="00AF0A34" w:rsidRDefault="00AF0A34" w:rsidP="00AF0A34">
                  <w:pPr>
                    <w:pStyle w:val="Paragraphedeliste"/>
                    <w:autoSpaceDE/>
                    <w:autoSpaceDN/>
                    <w:adjustRightInd/>
                    <w:spacing w:after="200" w:line="276" w:lineRule="auto"/>
                    <w:ind w:left="0"/>
                    <w:contextualSpacing/>
                    <w:jc w:val="both"/>
                    <w:rPr>
                      <w:b w:val="0"/>
                      <w:sz w:val="18"/>
                      <w:szCs w:val="18"/>
                    </w:rPr>
                  </w:pPr>
                  <w:r w:rsidRPr="00AF0A34">
                    <w:rPr>
                      <w:b w:val="0"/>
                      <w:sz w:val="18"/>
                      <w:szCs w:val="18"/>
                    </w:rPr>
                    <w:t>Base</w:t>
                  </w:r>
                </w:p>
              </w:tc>
              <w:tc>
                <w:tcPr>
                  <w:tcW w:w="1433" w:type="dxa"/>
                </w:tcPr>
                <w:p w:rsidR="00AF0A34" w:rsidRPr="00AF0A34" w:rsidRDefault="00AF0A34" w:rsidP="00AF0A34">
                  <w:pPr>
                    <w:pStyle w:val="Paragraphedeliste"/>
                    <w:autoSpaceDE/>
                    <w:autoSpaceDN/>
                    <w:adjustRightInd/>
                    <w:spacing w:after="200" w:line="276" w:lineRule="auto"/>
                    <w:ind w:left="0"/>
                    <w:contextualSpacing/>
                    <w:jc w:val="both"/>
                    <w:rPr>
                      <w:b w:val="0"/>
                      <w:sz w:val="18"/>
                      <w:szCs w:val="18"/>
                    </w:rPr>
                  </w:pPr>
                  <w:r w:rsidRPr="00AF0A34">
                    <w:rPr>
                      <w:b w:val="0"/>
                      <w:sz w:val="18"/>
                      <w:szCs w:val="18"/>
                    </w:rPr>
                    <w:t>Renforcement du programme</w:t>
                  </w:r>
                </w:p>
              </w:tc>
            </w:tr>
            <w:tr w:rsidR="00AF0A34" w:rsidRPr="00D06AA7" w:rsidTr="0096690F">
              <w:trPr>
                <w:trHeight w:val="412"/>
              </w:trPr>
              <w:tc>
                <w:tcPr>
                  <w:tcW w:w="986" w:type="dxa"/>
                </w:tcPr>
                <w:p w:rsidR="00AF0A34" w:rsidRPr="00AF0A34" w:rsidRDefault="00AF0A34" w:rsidP="00AF0A34">
                  <w:pPr>
                    <w:pStyle w:val="Paragraphedeliste"/>
                    <w:autoSpaceDE/>
                    <w:autoSpaceDN/>
                    <w:adjustRightInd/>
                    <w:spacing w:after="200" w:line="276" w:lineRule="auto"/>
                    <w:ind w:left="0"/>
                    <w:contextualSpacing/>
                    <w:jc w:val="both"/>
                    <w:rPr>
                      <w:b w:val="0"/>
                      <w:sz w:val="18"/>
                      <w:szCs w:val="18"/>
                    </w:rPr>
                  </w:pPr>
                  <w:r w:rsidRPr="00AF0A34">
                    <w:rPr>
                      <w:b w:val="0"/>
                      <w:sz w:val="18"/>
                      <w:szCs w:val="18"/>
                    </w:rPr>
                    <w:t>2014</w:t>
                  </w:r>
                </w:p>
              </w:tc>
              <w:tc>
                <w:tcPr>
                  <w:tcW w:w="1228" w:type="dxa"/>
                </w:tcPr>
                <w:p w:rsidR="00AF0A34" w:rsidRPr="00AF0A34" w:rsidRDefault="00AF0A34" w:rsidP="00E15061">
                  <w:pPr>
                    <w:pStyle w:val="Paragraphedeliste"/>
                    <w:autoSpaceDE/>
                    <w:autoSpaceDN/>
                    <w:adjustRightInd/>
                    <w:spacing w:after="200" w:line="276" w:lineRule="auto"/>
                    <w:ind w:left="0"/>
                    <w:contextualSpacing/>
                    <w:jc w:val="center"/>
                    <w:rPr>
                      <w:b w:val="0"/>
                      <w:sz w:val="18"/>
                      <w:szCs w:val="18"/>
                    </w:rPr>
                  </w:pPr>
                  <w:r w:rsidRPr="00AF0A34">
                    <w:rPr>
                      <w:b w:val="0"/>
                      <w:sz w:val="18"/>
                      <w:szCs w:val="18"/>
                    </w:rPr>
                    <w:t>2500</w:t>
                  </w:r>
                </w:p>
              </w:tc>
              <w:tc>
                <w:tcPr>
                  <w:tcW w:w="959" w:type="dxa"/>
                </w:tcPr>
                <w:p w:rsidR="00AF0A34" w:rsidRPr="00AF0A34" w:rsidRDefault="00AF0A34" w:rsidP="00AF0A34">
                  <w:pPr>
                    <w:pStyle w:val="Paragraphedeliste"/>
                    <w:autoSpaceDE/>
                    <w:autoSpaceDN/>
                    <w:adjustRightInd/>
                    <w:spacing w:after="200" w:line="276" w:lineRule="auto"/>
                    <w:ind w:left="0"/>
                    <w:contextualSpacing/>
                    <w:jc w:val="both"/>
                    <w:rPr>
                      <w:b w:val="0"/>
                      <w:sz w:val="18"/>
                      <w:szCs w:val="18"/>
                    </w:rPr>
                  </w:pPr>
                  <w:r w:rsidRPr="00AF0A34">
                    <w:rPr>
                      <w:b w:val="0"/>
                      <w:sz w:val="18"/>
                      <w:szCs w:val="18"/>
                    </w:rPr>
                    <w:t>Base</w:t>
                  </w:r>
                </w:p>
              </w:tc>
              <w:tc>
                <w:tcPr>
                  <w:tcW w:w="958" w:type="dxa"/>
                  <w:vMerge/>
                </w:tcPr>
                <w:p w:rsidR="00AF0A34" w:rsidRPr="00AF0A34" w:rsidRDefault="00AF0A34" w:rsidP="00E15061">
                  <w:pPr>
                    <w:pStyle w:val="Paragraphedeliste"/>
                    <w:autoSpaceDE/>
                    <w:autoSpaceDN/>
                    <w:adjustRightInd/>
                    <w:spacing w:after="200" w:line="276" w:lineRule="auto"/>
                    <w:ind w:left="0"/>
                    <w:contextualSpacing/>
                    <w:jc w:val="center"/>
                    <w:rPr>
                      <w:b w:val="0"/>
                      <w:sz w:val="18"/>
                      <w:szCs w:val="18"/>
                    </w:rPr>
                  </w:pPr>
                </w:p>
              </w:tc>
              <w:tc>
                <w:tcPr>
                  <w:tcW w:w="1414" w:type="dxa"/>
                </w:tcPr>
                <w:p w:rsidR="00AF0A34" w:rsidRPr="00AF0A34" w:rsidRDefault="00AF0A34" w:rsidP="00E15061">
                  <w:pPr>
                    <w:pStyle w:val="Paragraphedeliste"/>
                    <w:autoSpaceDE/>
                    <w:autoSpaceDN/>
                    <w:adjustRightInd/>
                    <w:spacing w:after="200" w:line="276" w:lineRule="auto"/>
                    <w:ind w:left="0"/>
                    <w:contextualSpacing/>
                    <w:jc w:val="center"/>
                    <w:rPr>
                      <w:b w:val="0"/>
                      <w:sz w:val="18"/>
                      <w:szCs w:val="18"/>
                    </w:rPr>
                  </w:pPr>
                  <w:r w:rsidRPr="00AF0A34">
                    <w:rPr>
                      <w:b w:val="0"/>
                      <w:sz w:val="18"/>
                      <w:szCs w:val="18"/>
                    </w:rPr>
                    <w:t>7700</w:t>
                  </w:r>
                </w:p>
              </w:tc>
              <w:tc>
                <w:tcPr>
                  <w:tcW w:w="1177" w:type="dxa"/>
                </w:tcPr>
                <w:p w:rsidR="00AF0A34" w:rsidRPr="00AF0A34" w:rsidRDefault="00AF0A34" w:rsidP="00AF0A34">
                  <w:pPr>
                    <w:pStyle w:val="Paragraphedeliste"/>
                    <w:autoSpaceDE/>
                    <w:autoSpaceDN/>
                    <w:adjustRightInd/>
                    <w:spacing w:after="200" w:line="276" w:lineRule="auto"/>
                    <w:ind w:left="0"/>
                    <w:contextualSpacing/>
                    <w:jc w:val="both"/>
                    <w:rPr>
                      <w:b w:val="0"/>
                      <w:sz w:val="18"/>
                      <w:szCs w:val="18"/>
                    </w:rPr>
                  </w:pPr>
                  <w:r w:rsidRPr="00AF0A34">
                    <w:rPr>
                      <w:b w:val="0"/>
                      <w:sz w:val="18"/>
                      <w:szCs w:val="18"/>
                    </w:rPr>
                    <w:t>R1</w:t>
                  </w:r>
                </w:p>
              </w:tc>
              <w:tc>
                <w:tcPr>
                  <w:tcW w:w="1433" w:type="dxa"/>
                </w:tcPr>
                <w:p w:rsidR="00AF0A34" w:rsidRPr="00AF0A34" w:rsidRDefault="00A86B00" w:rsidP="00AF0A34">
                  <w:pPr>
                    <w:pStyle w:val="Paragraphedeliste"/>
                    <w:autoSpaceDE/>
                    <w:autoSpaceDN/>
                    <w:adjustRightInd/>
                    <w:spacing w:after="200" w:line="276" w:lineRule="auto"/>
                    <w:ind w:left="0"/>
                    <w:contextualSpacing/>
                    <w:jc w:val="both"/>
                    <w:rPr>
                      <w:b w:val="0"/>
                      <w:sz w:val="18"/>
                      <w:szCs w:val="18"/>
                    </w:rPr>
                  </w:pPr>
                  <w:r>
                    <w:rPr>
                      <w:b w:val="0"/>
                      <w:sz w:val="18"/>
                      <w:szCs w:val="18"/>
                    </w:rPr>
                    <w:t>Suivi</w:t>
                  </w:r>
                </w:p>
              </w:tc>
            </w:tr>
            <w:tr w:rsidR="00AF0A34" w:rsidRPr="00D06AA7" w:rsidTr="0096690F">
              <w:trPr>
                <w:trHeight w:val="412"/>
              </w:trPr>
              <w:tc>
                <w:tcPr>
                  <w:tcW w:w="986" w:type="dxa"/>
                </w:tcPr>
                <w:p w:rsidR="00AF0A34" w:rsidRPr="00AF0A34" w:rsidRDefault="00AF0A34" w:rsidP="00AF0A34">
                  <w:pPr>
                    <w:pStyle w:val="Paragraphedeliste"/>
                    <w:autoSpaceDE/>
                    <w:autoSpaceDN/>
                    <w:adjustRightInd/>
                    <w:spacing w:after="200" w:line="276" w:lineRule="auto"/>
                    <w:ind w:left="0"/>
                    <w:contextualSpacing/>
                    <w:jc w:val="both"/>
                    <w:rPr>
                      <w:b w:val="0"/>
                      <w:sz w:val="18"/>
                      <w:szCs w:val="18"/>
                    </w:rPr>
                  </w:pPr>
                  <w:r w:rsidRPr="00AF0A34">
                    <w:rPr>
                      <w:b w:val="0"/>
                      <w:sz w:val="18"/>
                      <w:szCs w:val="18"/>
                    </w:rPr>
                    <w:t>2015</w:t>
                  </w:r>
                </w:p>
              </w:tc>
              <w:tc>
                <w:tcPr>
                  <w:tcW w:w="1228" w:type="dxa"/>
                </w:tcPr>
                <w:p w:rsidR="00AF0A34" w:rsidRPr="00AF0A34" w:rsidRDefault="00AF0A34" w:rsidP="00E15061">
                  <w:pPr>
                    <w:pStyle w:val="Paragraphedeliste"/>
                    <w:autoSpaceDE/>
                    <w:autoSpaceDN/>
                    <w:adjustRightInd/>
                    <w:spacing w:after="200" w:line="276" w:lineRule="auto"/>
                    <w:ind w:left="0"/>
                    <w:contextualSpacing/>
                    <w:jc w:val="center"/>
                    <w:rPr>
                      <w:b w:val="0"/>
                      <w:sz w:val="18"/>
                      <w:szCs w:val="18"/>
                    </w:rPr>
                  </w:pPr>
                  <w:r w:rsidRPr="00AF0A34">
                    <w:rPr>
                      <w:b w:val="0"/>
                      <w:sz w:val="18"/>
                      <w:szCs w:val="18"/>
                    </w:rPr>
                    <w:t>7700</w:t>
                  </w:r>
                </w:p>
              </w:tc>
              <w:tc>
                <w:tcPr>
                  <w:tcW w:w="959" w:type="dxa"/>
                </w:tcPr>
                <w:p w:rsidR="00AF0A34" w:rsidRPr="00AF0A34" w:rsidRDefault="00AF0A34" w:rsidP="00AF0A34">
                  <w:pPr>
                    <w:pStyle w:val="Paragraphedeliste"/>
                    <w:autoSpaceDE/>
                    <w:autoSpaceDN/>
                    <w:adjustRightInd/>
                    <w:spacing w:after="200" w:line="276" w:lineRule="auto"/>
                    <w:ind w:left="0"/>
                    <w:contextualSpacing/>
                    <w:jc w:val="both"/>
                    <w:rPr>
                      <w:b w:val="0"/>
                      <w:sz w:val="18"/>
                      <w:szCs w:val="18"/>
                    </w:rPr>
                  </w:pPr>
                  <w:r w:rsidRPr="00AF0A34">
                    <w:rPr>
                      <w:b w:val="0"/>
                      <w:sz w:val="18"/>
                      <w:szCs w:val="18"/>
                    </w:rPr>
                    <w:t>RI</w:t>
                  </w:r>
                </w:p>
              </w:tc>
              <w:tc>
                <w:tcPr>
                  <w:tcW w:w="958" w:type="dxa"/>
                  <w:vMerge/>
                </w:tcPr>
                <w:p w:rsidR="00AF0A34" w:rsidRPr="00AF0A34" w:rsidRDefault="00AF0A34" w:rsidP="00E15061">
                  <w:pPr>
                    <w:pStyle w:val="Paragraphedeliste"/>
                    <w:autoSpaceDE/>
                    <w:autoSpaceDN/>
                    <w:adjustRightInd/>
                    <w:spacing w:after="200" w:line="276" w:lineRule="auto"/>
                    <w:ind w:left="0"/>
                    <w:contextualSpacing/>
                    <w:jc w:val="center"/>
                    <w:rPr>
                      <w:b w:val="0"/>
                      <w:sz w:val="18"/>
                      <w:szCs w:val="18"/>
                    </w:rPr>
                  </w:pPr>
                </w:p>
              </w:tc>
              <w:tc>
                <w:tcPr>
                  <w:tcW w:w="1414" w:type="dxa"/>
                </w:tcPr>
                <w:p w:rsidR="00AF0A34" w:rsidRPr="00AF0A34" w:rsidRDefault="00AF0A34" w:rsidP="00E15061">
                  <w:pPr>
                    <w:pStyle w:val="Paragraphedeliste"/>
                    <w:autoSpaceDE/>
                    <w:autoSpaceDN/>
                    <w:adjustRightInd/>
                    <w:spacing w:after="200" w:line="276" w:lineRule="auto"/>
                    <w:ind w:left="0"/>
                    <w:contextualSpacing/>
                    <w:jc w:val="center"/>
                    <w:rPr>
                      <w:b w:val="0"/>
                      <w:sz w:val="18"/>
                      <w:szCs w:val="18"/>
                    </w:rPr>
                  </w:pPr>
                  <w:r w:rsidRPr="00AF0A34">
                    <w:rPr>
                      <w:b w:val="0"/>
                      <w:sz w:val="18"/>
                      <w:szCs w:val="18"/>
                    </w:rPr>
                    <w:t>51000</w:t>
                  </w:r>
                </w:p>
              </w:tc>
              <w:tc>
                <w:tcPr>
                  <w:tcW w:w="1177" w:type="dxa"/>
                </w:tcPr>
                <w:p w:rsidR="00AF0A34" w:rsidRPr="00AF0A34" w:rsidRDefault="00AF0A34" w:rsidP="00AF0A34">
                  <w:pPr>
                    <w:pStyle w:val="Paragraphedeliste"/>
                    <w:autoSpaceDE/>
                    <w:autoSpaceDN/>
                    <w:adjustRightInd/>
                    <w:spacing w:after="200" w:line="276" w:lineRule="auto"/>
                    <w:ind w:left="0"/>
                    <w:contextualSpacing/>
                    <w:jc w:val="both"/>
                    <w:rPr>
                      <w:b w:val="0"/>
                      <w:sz w:val="18"/>
                      <w:szCs w:val="18"/>
                    </w:rPr>
                  </w:pPr>
                  <w:r w:rsidRPr="00AF0A34">
                    <w:rPr>
                      <w:b w:val="0"/>
                      <w:sz w:val="18"/>
                      <w:szCs w:val="18"/>
                    </w:rPr>
                    <w:t>R2</w:t>
                  </w:r>
                </w:p>
              </w:tc>
              <w:tc>
                <w:tcPr>
                  <w:tcW w:w="1433" w:type="dxa"/>
                </w:tcPr>
                <w:p w:rsidR="00AF0A34" w:rsidRPr="00AF0A34" w:rsidRDefault="00A86B00" w:rsidP="00A86B00">
                  <w:pPr>
                    <w:pStyle w:val="Paragraphedeliste"/>
                    <w:autoSpaceDE/>
                    <w:autoSpaceDN/>
                    <w:adjustRightInd/>
                    <w:spacing w:after="200" w:line="276" w:lineRule="auto"/>
                    <w:ind w:left="0"/>
                    <w:contextualSpacing/>
                    <w:jc w:val="both"/>
                    <w:rPr>
                      <w:b w:val="0"/>
                      <w:sz w:val="18"/>
                      <w:szCs w:val="18"/>
                    </w:rPr>
                  </w:pPr>
                  <w:r>
                    <w:rPr>
                      <w:b w:val="0"/>
                      <w:sz w:val="18"/>
                      <w:szCs w:val="18"/>
                    </w:rPr>
                    <w:t>suivi</w:t>
                  </w:r>
                </w:p>
              </w:tc>
            </w:tr>
            <w:tr w:rsidR="00AF0A34" w:rsidRPr="00D06AA7" w:rsidTr="0096690F">
              <w:trPr>
                <w:trHeight w:val="397"/>
              </w:trPr>
              <w:tc>
                <w:tcPr>
                  <w:tcW w:w="986" w:type="dxa"/>
                </w:tcPr>
                <w:p w:rsidR="00AF0A34" w:rsidRPr="00AF0A34" w:rsidRDefault="00AF0A34" w:rsidP="00AF0A34">
                  <w:pPr>
                    <w:pStyle w:val="Paragraphedeliste"/>
                    <w:autoSpaceDE/>
                    <w:autoSpaceDN/>
                    <w:adjustRightInd/>
                    <w:spacing w:after="200" w:line="276" w:lineRule="auto"/>
                    <w:ind w:left="0"/>
                    <w:contextualSpacing/>
                    <w:jc w:val="both"/>
                    <w:rPr>
                      <w:b w:val="0"/>
                      <w:sz w:val="18"/>
                      <w:szCs w:val="18"/>
                    </w:rPr>
                  </w:pPr>
                  <w:r w:rsidRPr="00AF0A34">
                    <w:rPr>
                      <w:b w:val="0"/>
                      <w:sz w:val="18"/>
                      <w:szCs w:val="18"/>
                    </w:rPr>
                    <w:t>2015</w:t>
                  </w:r>
                </w:p>
              </w:tc>
              <w:tc>
                <w:tcPr>
                  <w:tcW w:w="1228" w:type="dxa"/>
                </w:tcPr>
                <w:p w:rsidR="00AF0A34" w:rsidRPr="00AF0A34" w:rsidRDefault="00AF0A34" w:rsidP="00E15061">
                  <w:pPr>
                    <w:pStyle w:val="Paragraphedeliste"/>
                    <w:autoSpaceDE/>
                    <w:autoSpaceDN/>
                    <w:adjustRightInd/>
                    <w:spacing w:after="200" w:line="276" w:lineRule="auto"/>
                    <w:ind w:left="0"/>
                    <w:contextualSpacing/>
                    <w:jc w:val="center"/>
                    <w:rPr>
                      <w:b w:val="0"/>
                      <w:sz w:val="18"/>
                      <w:szCs w:val="18"/>
                    </w:rPr>
                  </w:pPr>
                  <w:r w:rsidRPr="00AF0A34">
                    <w:rPr>
                      <w:b w:val="0"/>
                      <w:sz w:val="18"/>
                      <w:szCs w:val="18"/>
                    </w:rPr>
                    <w:t>200</w:t>
                  </w:r>
                </w:p>
              </w:tc>
              <w:tc>
                <w:tcPr>
                  <w:tcW w:w="959" w:type="dxa"/>
                </w:tcPr>
                <w:p w:rsidR="00AF0A34" w:rsidRPr="00AF0A34" w:rsidRDefault="00AF0A34" w:rsidP="00AF0A34">
                  <w:pPr>
                    <w:pStyle w:val="Paragraphedeliste"/>
                    <w:autoSpaceDE/>
                    <w:autoSpaceDN/>
                    <w:adjustRightInd/>
                    <w:spacing w:after="200" w:line="276" w:lineRule="auto"/>
                    <w:ind w:left="0"/>
                    <w:contextualSpacing/>
                    <w:jc w:val="both"/>
                    <w:rPr>
                      <w:b w:val="0"/>
                      <w:sz w:val="18"/>
                      <w:szCs w:val="18"/>
                    </w:rPr>
                  </w:pPr>
                  <w:r w:rsidRPr="00AF0A34">
                    <w:rPr>
                      <w:b w:val="0"/>
                      <w:sz w:val="18"/>
                      <w:szCs w:val="18"/>
                    </w:rPr>
                    <w:t>Pré bases</w:t>
                  </w:r>
                </w:p>
              </w:tc>
              <w:tc>
                <w:tcPr>
                  <w:tcW w:w="958" w:type="dxa"/>
                </w:tcPr>
                <w:p w:rsidR="00AF0A34" w:rsidRPr="00AF0A34" w:rsidRDefault="00AF0A34" w:rsidP="00E15061">
                  <w:pPr>
                    <w:pStyle w:val="Paragraphedeliste"/>
                    <w:autoSpaceDE/>
                    <w:autoSpaceDN/>
                    <w:adjustRightInd/>
                    <w:spacing w:after="200" w:line="276" w:lineRule="auto"/>
                    <w:ind w:left="0"/>
                    <w:contextualSpacing/>
                    <w:jc w:val="center"/>
                    <w:rPr>
                      <w:b w:val="0"/>
                      <w:sz w:val="18"/>
                      <w:szCs w:val="18"/>
                    </w:rPr>
                  </w:pPr>
                  <w:r w:rsidRPr="00AF0A34">
                    <w:rPr>
                      <w:b w:val="0"/>
                      <w:sz w:val="18"/>
                      <w:szCs w:val="18"/>
                    </w:rPr>
                    <w:t>28-206</w:t>
                  </w:r>
                </w:p>
              </w:tc>
              <w:tc>
                <w:tcPr>
                  <w:tcW w:w="1414" w:type="dxa"/>
                </w:tcPr>
                <w:p w:rsidR="00AF0A34" w:rsidRPr="00AF0A34" w:rsidRDefault="00AF0A34" w:rsidP="00E15061">
                  <w:pPr>
                    <w:pStyle w:val="Paragraphedeliste"/>
                    <w:autoSpaceDE/>
                    <w:autoSpaceDN/>
                    <w:adjustRightInd/>
                    <w:spacing w:after="200" w:line="276" w:lineRule="auto"/>
                    <w:ind w:left="0"/>
                    <w:contextualSpacing/>
                    <w:jc w:val="center"/>
                    <w:rPr>
                      <w:b w:val="0"/>
                      <w:sz w:val="18"/>
                      <w:szCs w:val="18"/>
                    </w:rPr>
                  </w:pPr>
                  <w:r w:rsidRPr="00AF0A34">
                    <w:rPr>
                      <w:b w:val="0"/>
                      <w:sz w:val="18"/>
                      <w:szCs w:val="18"/>
                    </w:rPr>
                    <w:t>1890</w:t>
                  </w:r>
                </w:p>
              </w:tc>
              <w:tc>
                <w:tcPr>
                  <w:tcW w:w="1177" w:type="dxa"/>
                </w:tcPr>
                <w:p w:rsidR="00AF0A34" w:rsidRPr="00AF0A34" w:rsidRDefault="0044522B" w:rsidP="00AF0A34">
                  <w:pPr>
                    <w:pStyle w:val="Paragraphedeliste"/>
                    <w:autoSpaceDE/>
                    <w:autoSpaceDN/>
                    <w:adjustRightInd/>
                    <w:spacing w:after="200" w:line="276" w:lineRule="auto"/>
                    <w:ind w:left="0"/>
                    <w:contextualSpacing/>
                    <w:jc w:val="both"/>
                    <w:rPr>
                      <w:b w:val="0"/>
                      <w:sz w:val="18"/>
                      <w:szCs w:val="18"/>
                    </w:rPr>
                  </w:pPr>
                  <w:r w:rsidRPr="00AF0A34">
                    <w:rPr>
                      <w:b w:val="0"/>
                      <w:sz w:val="18"/>
                      <w:szCs w:val="18"/>
                    </w:rPr>
                    <w:t>B</w:t>
                  </w:r>
                  <w:r w:rsidR="00AF0A34" w:rsidRPr="00AF0A34">
                    <w:rPr>
                      <w:b w:val="0"/>
                      <w:sz w:val="18"/>
                      <w:szCs w:val="18"/>
                    </w:rPr>
                    <w:t>ases</w:t>
                  </w:r>
                </w:p>
              </w:tc>
              <w:tc>
                <w:tcPr>
                  <w:tcW w:w="1433" w:type="dxa"/>
                </w:tcPr>
                <w:p w:rsidR="00AF0A34" w:rsidRPr="00AF0A34" w:rsidRDefault="00AF0A34" w:rsidP="00AF0A34">
                  <w:pPr>
                    <w:pStyle w:val="Paragraphedeliste"/>
                    <w:autoSpaceDE/>
                    <w:autoSpaceDN/>
                    <w:adjustRightInd/>
                    <w:spacing w:after="200" w:line="276" w:lineRule="auto"/>
                    <w:ind w:left="0"/>
                    <w:contextualSpacing/>
                    <w:jc w:val="both"/>
                    <w:rPr>
                      <w:b w:val="0"/>
                      <w:sz w:val="18"/>
                      <w:szCs w:val="18"/>
                    </w:rPr>
                  </w:pPr>
                  <w:r w:rsidRPr="00AF0A34">
                    <w:rPr>
                      <w:b w:val="0"/>
                      <w:sz w:val="18"/>
                      <w:szCs w:val="18"/>
                    </w:rPr>
                    <w:t>A suivre</w:t>
                  </w:r>
                </w:p>
              </w:tc>
            </w:tr>
            <w:tr w:rsidR="00F5363D" w:rsidRPr="00D06AA7" w:rsidTr="0096690F">
              <w:trPr>
                <w:trHeight w:val="2216"/>
              </w:trPr>
              <w:tc>
                <w:tcPr>
                  <w:tcW w:w="8157" w:type="dxa"/>
                  <w:gridSpan w:val="7"/>
                </w:tcPr>
                <w:p w:rsidR="00F5363D" w:rsidRDefault="00F5363D" w:rsidP="00F5363D">
                  <w:pPr>
                    <w:pStyle w:val="Paragraphedeliste"/>
                    <w:autoSpaceDE/>
                    <w:autoSpaceDN/>
                    <w:adjustRightInd/>
                    <w:spacing w:after="200" w:line="276" w:lineRule="auto"/>
                    <w:ind w:left="0"/>
                    <w:contextualSpacing/>
                    <w:jc w:val="both"/>
                    <w:rPr>
                      <w:b w:val="0"/>
                      <w:sz w:val="18"/>
                      <w:szCs w:val="18"/>
                    </w:rPr>
                  </w:pPr>
                  <w:r>
                    <w:rPr>
                      <w:b w:val="0"/>
                      <w:sz w:val="18"/>
                      <w:szCs w:val="18"/>
                    </w:rPr>
                    <w:t>NB ! Partant du postulat que les 149 Tonnes de semences certifiées 28-206 ne pouvaient pas toucher tout le monde et que l’option «  un ménage pour 1 ha de semences de qualité» a été faite, alors il a pu toucher 1064 ménages en fin 2012 à raison de 140 kg coques à l’hectare.</w:t>
                  </w:r>
                </w:p>
                <w:p w:rsidR="00355C45" w:rsidRDefault="00355C45" w:rsidP="00F5363D">
                  <w:pPr>
                    <w:pStyle w:val="Paragraphedeliste"/>
                    <w:autoSpaceDE/>
                    <w:autoSpaceDN/>
                    <w:adjustRightInd/>
                    <w:spacing w:after="200" w:line="276" w:lineRule="auto"/>
                    <w:ind w:left="0"/>
                    <w:contextualSpacing/>
                    <w:jc w:val="both"/>
                    <w:rPr>
                      <w:b w:val="0"/>
                      <w:sz w:val="18"/>
                      <w:szCs w:val="18"/>
                    </w:rPr>
                  </w:pPr>
                  <w:r>
                    <w:rPr>
                      <w:b w:val="0"/>
                      <w:sz w:val="18"/>
                      <w:szCs w:val="18"/>
                    </w:rPr>
                    <w:t>En 2013, le programme ne pouvait plus continuer à multiplier la 28-206 qui était en fin de cycle et il n’éta</w:t>
                  </w:r>
                  <w:r w:rsidR="008B0EF7">
                    <w:rPr>
                      <w:b w:val="0"/>
                      <w:sz w:val="18"/>
                      <w:szCs w:val="18"/>
                    </w:rPr>
                    <w:t>it pas possible d’avoir des pré-bases</w:t>
                  </w:r>
                  <w:r>
                    <w:rPr>
                      <w:b w:val="0"/>
                      <w:sz w:val="18"/>
                      <w:szCs w:val="18"/>
                    </w:rPr>
                    <w:t>. Pour l’UMS, il fallait continuer avec une autre variété à défaut d’avoir la 28-206 au niveau de l’ISRA. Alors l’Option a été faite pour la 73-33.</w:t>
                  </w:r>
                </w:p>
                <w:p w:rsidR="0096690F" w:rsidRPr="00AF0A34" w:rsidRDefault="00F5363D" w:rsidP="0096690F">
                  <w:pPr>
                    <w:pStyle w:val="Paragraphedeliste"/>
                    <w:autoSpaceDE/>
                    <w:autoSpaceDN/>
                    <w:adjustRightInd/>
                    <w:spacing w:after="200" w:line="276" w:lineRule="auto"/>
                    <w:ind w:left="0"/>
                    <w:contextualSpacing/>
                    <w:jc w:val="both"/>
                    <w:rPr>
                      <w:b w:val="0"/>
                      <w:sz w:val="18"/>
                      <w:szCs w:val="18"/>
                    </w:rPr>
                  </w:pPr>
                  <w:r>
                    <w:rPr>
                      <w:b w:val="0"/>
                      <w:sz w:val="18"/>
                      <w:szCs w:val="18"/>
                    </w:rPr>
                    <w:t>De 2013 à 2015, la production de semences de la 73-33 ayant démarré avec 02 ha (2 producteurs)</w:t>
                  </w:r>
                  <w:r w:rsidR="00DF6544">
                    <w:rPr>
                      <w:b w:val="0"/>
                      <w:sz w:val="18"/>
                      <w:szCs w:val="18"/>
                    </w:rPr>
                    <w:t xml:space="preserve"> avec 280 kg coques touchera  364 ménages durant la campagne 2016/17</w:t>
                  </w:r>
                  <w:r>
                    <w:rPr>
                      <w:b w:val="0"/>
                      <w:sz w:val="18"/>
                      <w:szCs w:val="18"/>
                    </w:rPr>
                    <w:t xml:space="preserve"> </w:t>
                  </w:r>
                  <w:r w:rsidR="00DF6544">
                    <w:rPr>
                      <w:b w:val="0"/>
                      <w:sz w:val="18"/>
                      <w:szCs w:val="18"/>
                    </w:rPr>
                    <w:t>et à cela s’ajouteront les 13 ménages qui porteront la seconde phase de multiplication de la 28-206 commencée en 2015. En somme, pour les 2 variétés confondues, le programme de multiplication de semences de l’UMS a permis à 1441 ménages de renouveler leur capital semencier pou</w:t>
                  </w:r>
                  <w:r w:rsidR="0096690F">
                    <w:rPr>
                      <w:b w:val="0"/>
                      <w:sz w:val="18"/>
                      <w:szCs w:val="18"/>
                    </w:rPr>
                    <w:t xml:space="preserve">r une </w:t>
                  </w:r>
                  <w:r w:rsidR="00DF6544">
                    <w:rPr>
                      <w:b w:val="0"/>
                      <w:sz w:val="18"/>
                      <w:szCs w:val="18"/>
                    </w:rPr>
                    <w:t>quantité de 201,740 tonnes</w:t>
                  </w:r>
                  <w:r w:rsidR="0096690F">
                    <w:rPr>
                      <w:b w:val="0"/>
                      <w:sz w:val="18"/>
                      <w:szCs w:val="18"/>
                    </w:rPr>
                    <w:t xml:space="preserve"> tout niveau confondu ( bases, R1, R2 et R3).</w:t>
                  </w:r>
                </w:p>
              </w:tc>
            </w:tr>
          </w:tbl>
          <w:p w:rsidR="00AF0A34" w:rsidRPr="00B9438A" w:rsidRDefault="00AF0A34" w:rsidP="00AF0A34">
            <w:pPr>
              <w:spacing w:after="200" w:line="276" w:lineRule="auto"/>
              <w:rPr>
                <w:color w:val="5B9BD5" w:themeColor="accent1"/>
              </w:rPr>
            </w:pPr>
          </w:p>
        </w:tc>
      </w:tr>
      <w:tr w:rsidR="003F5CAE" w:rsidRPr="00CF7AB5" w:rsidTr="00AE28A0">
        <w:trPr>
          <w:trHeight w:val="584"/>
        </w:trPr>
        <w:tc>
          <w:tcPr>
            <w:tcW w:w="9747" w:type="dxa"/>
            <w:hideMark/>
          </w:tcPr>
          <w:p w:rsidR="003F5CAE" w:rsidRPr="00F264FE" w:rsidRDefault="003F5CAE" w:rsidP="00AE28A0">
            <w:pPr>
              <w:rPr>
                <w:b/>
                <w:i/>
                <w:iCs/>
              </w:rPr>
            </w:pPr>
            <w:r w:rsidRPr="00F264FE">
              <w:rPr>
                <w:b/>
              </w:rPr>
              <w:t xml:space="preserve">Cibles ou bénéficiaires </w:t>
            </w:r>
          </w:p>
          <w:p w:rsidR="006E760A" w:rsidRPr="00F264FE" w:rsidRDefault="003F5CAE" w:rsidP="00895F8C">
            <w:pPr>
              <w:jc w:val="both"/>
              <w:rPr>
                <w:iCs/>
              </w:rPr>
            </w:pPr>
            <w:r w:rsidRPr="00F264FE">
              <w:rPr>
                <w:iCs/>
              </w:rPr>
              <w:t xml:space="preserve">Ce service est avant tout destiné </w:t>
            </w:r>
            <w:r w:rsidR="006E760A" w:rsidRPr="00F264FE">
              <w:rPr>
                <w:iCs/>
              </w:rPr>
              <w:t xml:space="preserve">à certains membres de l’Union de Médina </w:t>
            </w:r>
            <w:proofErr w:type="spellStart"/>
            <w:r w:rsidR="006E760A" w:rsidRPr="00F264FE">
              <w:rPr>
                <w:iCs/>
              </w:rPr>
              <w:t>Sabakh</w:t>
            </w:r>
            <w:proofErr w:type="spellEnd"/>
            <w:r w:rsidR="006E760A" w:rsidRPr="00F264FE">
              <w:rPr>
                <w:iCs/>
              </w:rPr>
              <w:t xml:space="preserve"> qui, ayant rempli les critères et acceptant les clauses d’un tel programme</w:t>
            </w:r>
            <w:r w:rsidR="008B0EF7">
              <w:rPr>
                <w:iCs/>
              </w:rPr>
              <w:t>,</w:t>
            </w:r>
            <w:r w:rsidR="006E760A" w:rsidRPr="00F264FE">
              <w:rPr>
                <w:iCs/>
              </w:rPr>
              <w:t xml:space="preserve"> se sont portés volontaires pour le conduire et </w:t>
            </w:r>
            <w:r w:rsidR="008B0EF7">
              <w:rPr>
                <w:iCs/>
              </w:rPr>
              <w:t>ce,</w:t>
            </w:r>
            <w:r w:rsidR="006E760A" w:rsidRPr="00F264FE">
              <w:rPr>
                <w:iCs/>
              </w:rPr>
              <w:t xml:space="preserve"> dans la phase de production de semences.</w:t>
            </w:r>
          </w:p>
          <w:p w:rsidR="006E760A" w:rsidRPr="00F264FE" w:rsidRDefault="006E760A" w:rsidP="00895F8C">
            <w:pPr>
              <w:jc w:val="both"/>
              <w:rPr>
                <w:iCs/>
              </w:rPr>
            </w:pPr>
            <w:r w:rsidRPr="00F264FE">
              <w:rPr>
                <w:iCs/>
              </w:rPr>
              <w:t>Dans sa 3</w:t>
            </w:r>
            <w:r w:rsidRPr="00F264FE">
              <w:rPr>
                <w:iCs/>
                <w:vertAlign w:val="superscript"/>
              </w:rPr>
              <w:t>ème</w:t>
            </w:r>
            <w:r w:rsidRPr="00F264FE">
              <w:rPr>
                <w:iCs/>
              </w:rPr>
              <w:t xml:space="preserve"> année d’exécution, la production est passée en vulgarisation et est ouverte non seulement aux membres de l’UMS mais aussi à toutes les populations de  l’arrondissement de Médina </w:t>
            </w:r>
            <w:proofErr w:type="spellStart"/>
            <w:r w:rsidRPr="00F264FE">
              <w:rPr>
                <w:iCs/>
              </w:rPr>
              <w:t>Sabakh</w:t>
            </w:r>
            <w:proofErr w:type="spellEnd"/>
            <w:r w:rsidRPr="00F264FE">
              <w:rPr>
                <w:iCs/>
              </w:rPr>
              <w:t xml:space="preserve">         (communes de </w:t>
            </w:r>
            <w:proofErr w:type="spellStart"/>
            <w:r w:rsidRPr="00F264FE">
              <w:rPr>
                <w:iCs/>
              </w:rPr>
              <w:t>Ngayène</w:t>
            </w:r>
            <w:proofErr w:type="spellEnd"/>
            <w:r w:rsidRPr="00F264FE">
              <w:rPr>
                <w:iCs/>
              </w:rPr>
              <w:t xml:space="preserve"> </w:t>
            </w:r>
            <w:proofErr w:type="spellStart"/>
            <w:r w:rsidRPr="00F264FE">
              <w:rPr>
                <w:iCs/>
              </w:rPr>
              <w:t>sabakh</w:t>
            </w:r>
            <w:proofErr w:type="spellEnd"/>
            <w:r w:rsidRPr="00F264FE">
              <w:rPr>
                <w:iCs/>
              </w:rPr>
              <w:t xml:space="preserve">, de Médina </w:t>
            </w:r>
            <w:proofErr w:type="spellStart"/>
            <w:r w:rsidRPr="00F264FE">
              <w:rPr>
                <w:iCs/>
              </w:rPr>
              <w:t>sabakh</w:t>
            </w:r>
            <w:proofErr w:type="spellEnd"/>
            <w:r w:rsidRPr="00F264FE">
              <w:rPr>
                <w:iCs/>
              </w:rPr>
              <w:t xml:space="preserve"> et </w:t>
            </w:r>
            <w:proofErr w:type="spellStart"/>
            <w:r w:rsidRPr="00F264FE">
              <w:rPr>
                <w:iCs/>
              </w:rPr>
              <w:t>Kaymor</w:t>
            </w:r>
            <w:proofErr w:type="spellEnd"/>
            <w:r w:rsidRPr="00F264FE">
              <w:rPr>
                <w:iCs/>
              </w:rPr>
              <w:t>).</w:t>
            </w:r>
            <w:r w:rsidR="00F264FE">
              <w:rPr>
                <w:iCs/>
              </w:rPr>
              <w:t xml:space="preserve"> Aujourd’hui, grâce au programme, selon les témoignages faits par les populations, la 28-206 qui avait disparu dans la zone est devenue la principale variété d’arachide dans cet arrondissement.</w:t>
            </w:r>
          </w:p>
          <w:p w:rsidR="006E760A" w:rsidRPr="00F264FE" w:rsidRDefault="006E760A" w:rsidP="00895F8C">
            <w:pPr>
              <w:jc w:val="both"/>
              <w:rPr>
                <w:iCs/>
              </w:rPr>
            </w:pPr>
            <w:r w:rsidRPr="00F264FE">
              <w:rPr>
                <w:iCs/>
              </w:rPr>
              <w:t xml:space="preserve">En même temps, la région de Kaffrine en a bénéficié pour 30 Tonnes </w:t>
            </w:r>
            <w:r w:rsidR="00F264FE" w:rsidRPr="00F264FE">
              <w:rPr>
                <w:iCs/>
              </w:rPr>
              <w:t>de semences réparties au niveau</w:t>
            </w:r>
            <w:r w:rsidRPr="00F264FE">
              <w:rPr>
                <w:iCs/>
              </w:rPr>
              <w:t xml:space="preserve"> des membres des autres UP de </w:t>
            </w:r>
            <w:r w:rsidR="008B0EF7">
              <w:rPr>
                <w:iCs/>
              </w:rPr>
              <w:t>l’association pour le développement des agriculteurs de Kaolack (</w:t>
            </w:r>
            <w:r w:rsidRPr="00F264FE">
              <w:rPr>
                <w:iCs/>
              </w:rPr>
              <w:t>ADAK</w:t>
            </w:r>
            <w:r w:rsidR="008B0EF7">
              <w:rPr>
                <w:iCs/>
              </w:rPr>
              <w:t>)</w:t>
            </w:r>
            <w:r w:rsidRPr="00F264FE">
              <w:rPr>
                <w:iCs/>
              </w:rPr>
              <w:t xml:space="preserve"> à savoir </w:t>
            </w:r>
            <w:proofErr w:type="spellStart"/>
            <w:r w:rsidRPr="00F264FE">
              <w:rPr>
                <w:iCs/>
              </w:rPr>
              <w:t>Boulel</w:t>
            </w:r>
            <w:proofErr w:type="spellEnd"/>
            <w:r w:rsidRPr="00F264FE">
              <w:rPr>
                <w:iCs/>
              </w:rPr>
              <w:t xml:space="preserve">, </w:t>
            </w:r>
            <w:proofErr w:type="spellStart"/>
            <w:r w:rsidRPr="00F264FE">
              <w:rPr>
                <w:iCs/>
              </w:rPr>
              <w:t>Ndioum</w:t>
            </w:r>
            <w:proofErr w:type="spellEnd"/>
            <w:r w:rsidRPr="00F264FE">
              <w:rPr>
                <w:iCs/>
              </w:rPr>
              <w:t xml:space="preserve"> </w:t>
            </w:r>
            <w:proofErr w:type="spellStart"/>
            <w:r w:rsidRPr="00F264FE">
              <w:rPr>
                <w:iCs/>
              </w:rPr>
              <w:t>Nguent</w:t>
            </w:r>
            <w:proofErr w:type="spellEnd"/>
            <w:r w:rsidRPr="00F264FE">
              <w:rPr>
                <w:iCs/>
              </w:rPr>
              <w:t xml:space="preserve">, </w:t>
            </w:r>
            <w:proofErr w:type="spellStart"/>
            <w:r w:rsidRPr="00F264FE">
              <w:rPr>
                <w:iCs/>
              </w:rPr>
              <w:t>Malem</w:t>
            </w:r>
            <w:proofErr w:type="spellEnd"/>
            <w:r w:rsidRPr="00F264FE">
              <w:rPr>
                <w:iCs/>
              </w:rPr>
              <w:t xml:space="preserve"> </w:t>
            </w:r>
            <w:proofErr w:type="spellStart"/>
            <w:r w:rsidRPr="00F264FE">
              <w:rPr>
                <w:iCs/>
              </w:rPr>
              <w:t>Hodar</w:t>
            </w:r>
            <w:proofErr w:type="spellEnd"/>
            <w:r w:rsidRPr="00F264FE">
              <w:rPr>
                <w:iCs/>
              </w:rPr>
              <w:t xml:space="preserve"> et </w:t>
            </w:r>
            <w:proofErr w:type="spellStart"/>
            <w:r w:rsidRPr="00F264FE">
              <w:rPr>
                <w:iCs/>
              </w:rPr>
              <w:t>Koung</w:t>
            </w:r>
            <w:r w:rsidR="008B0EF7">
              <w:rPr>
                <w:iCs/>
              </w:rPr>
              <w:t>heul</w:t>
            </w:r>
            <w:proofErr w:type="spellEnd"/>
            <w:r w:rsidRPr="00F264FE">
              <w:rPr>
                <w:iCs/>
              </w:rPr>
              <w:t>.</w:t>
            </w:r>
          </w:p>
          <w:p w:rsidR="003F5CAE" w:rsidRPr="00F264FE" w:rsidRDefault="00F264FE" w:rsidP="001435C8">
            <w:pPr>
              <w:jc w:val="both"/>
              <w:rPr>
                <w:b/>
                <w:i/>
                <w:iCs/>
              </w:rPr>
            </w:pPr>
            <w:r w:rsidRPr="00F264FE">
              <w:rPr>
                <w:iCs/>
              </w:rPr>
              <w:t>Dans sa conception, le programme ambitionne de contribuer à l’effort de reconstitution d</w:t>
            </w:r>
            <w:r w:rsidR="008B0EF7">
              <w:rPr>
                <w:iCs/>
              </w:rPr>
              <w:t>u</w:t>
            </w:r>
            <w:r w:rsidRPr="00F264FE">
              <w:rPr>
                <w:iCs/>
              </w:rPr>
              <w:t xml:space="preserve"> capital semencier au niveau national après avoir satisfait les besoins de tous les membres de la plateforme</w:t>
            </w:r>
            <w:r w:rsidR="001435C8">
              <w:rPr>
                <w:iCs/>
              </w:rPr>
              <w:t>,</w:t>
            </w:r>
            <w:r>
              <w:rPr>
                <w:iCs/>
              </w:rPr>
              <w:t xml:space="preserve"> ce</w:t>
            </w:r>
            <w:r w:rsidRPr="00F264FE">
              <w:rPr>
                <w:iCs/>
              </w:rPr>
              <w:t xml:space="preserve"> qui </w:t>
            </w:r>
            <w:r w:rsidR="001435C8">
              <w:rPr>
                <w:iCs/>
              </w:rPr>
              <w:t xml:space="preserve">a </w:t>
            </w:r>
            <w:r>
              <w:rPr>
                <w:iCs/>
              </w:rPr>
              <w:t xml:space="preserve">d’ailleurs </w:t>
            </w:r>
            <w:r w:rsidRPr="00F264FE">
              <w:rPr>
                <w:iCs/>
              </w:rPr>
              <w:t>motiv</w:t>
            </w:r>
            <w:r w:rsidR="001435C8">
              <w:rPr>
                <w:iCs/>
              </w:rPr>
              <w:t>é</w:t>
            </w:r>
            <w:r>
              <w:rPr>
                <w:iCs/>
              </w:rPr>
              <w:t xml:space="preserve"> la mise en place</w:t>
            </w:r>
            <w:r w:rsidRPr="00F264FE">
              <w:rPr>
                <w:iCs/>
              </w:rPr>
              <w:t xml:space="preserve"> des coopératives de semences au niveau de certaines UP de ADAK.</w:t>
            </w:r>
          </w:p>
        </w:tc>
      </w:tr>
      <w:tr w:rsidR="003F5CAE" w:rsidRPr="00CF7AB5" w:rsidTr="00AE28A0">
        <w:trPr>
          <w:trHeight w:val="584"/>
        </w:trPr>
        <w:tc>
          <w:tcPr>
            <w:tcW w:w="9747" w:type="dxa"/>
            <w:hideMark/>
          </w:tcPr>
          <w:p w:rsidR="003F5CAE" w:rsidRPr="002067AF" w:rsidRDefault="003F5CAE" w:rsidP="00AE28A0">
            <w:pPr>
              <w:rPr>
                <w:b/>
              </w:rPr>
            </w:pPr>
            <w:r w:rsidRPr="002067AF">
              <w:rPr>
                <w:b/>
              </w:rPr>
              <w:t xml:space="preserve">Acteurs de l’approche  </w:t>
            </w:r>
          </w:p>
          <w:p w:rsidR="003F5CAE" w:rsidRPr="00B9438A" w:rsidRDefault="00220E7E" w:rsidP="001435C8">
            <w:pPr>
              <w:jc w:val="both"/>
              <w:rPr>
                <w:b/>
                <w:color w:val="5B9BD5" w:themeColor="accent1"/>
              </w:rPr>
            </w:pPr>
            <w:r w:rsidRPr="002067AF">
              <w:t>Les principaux acteurs de l</w:t>
            </w:r>
            <w:r w:rsidR="002067AF" w:rsidRPr="002067AF">
              <w:t>’approche</w:t>
            </w:r>
            <w:r w:rsidRPr="002067AF">
              <w:t xml:space="preserve"> sont d’abord les producteurs volontaires pour porter le programme de multiplication sous </w:t>
            </w:r>
            <w:r w:rsidR="001435C8">
              <w:t>la houlette de l’UMS</w:t>
            </w:r>
            <w:r w:rsidRPr="002067AF">
              <w:t>.</w:t>
            </w:r>
            <w:r w:rsidR="002067AF" w:rsidRPr="002067AF">
              <w:t xml:space="preserve"> </w:t>
            </w:r>
            <w:r w:rsidR="001435C8">
              <w:t>L’</w:t>
            </w:r>
            <w:r w:rsidR="001435C8" w:rsidRPr="002067AF">
              <w:t>ISRA</w:t>
            </w:r>
            <w:r w:rsidR="001435C8">
              <w:t xml:space="preserve"> (</w:t>
            </w:r>
            <w:proofErr w:type="spellStart"/>
            <w:r w:rsidR="001435C8">
              <w:t>Insitut</w:t>
            </w:r>
            <w:proofErr w:type="spellEnd"/>
            <w:r w:rsidR="001435C8">
              <w:t xml:space="preserve"> Sénégalais de Recherches Agricoles)</w:t>
            </w:r>
            <w:r w:rsidR="001435C8" w:rsidRPr="002067AF">
              <w:t>-Production qui fournit les semences pré bases.</w:t>
            </w:r>
            <w:r w:rsidR="001435C8">
              <w:t xml:space="preserve"> </w:t>
            </w:r>
            <w:r w:rsidR="002067AF" w:rsidRPr="002067AF">
              <w:t>D’autres acteurs non négligeables</w:t>
            </w:r>
            <w:r w:rsidR="001435C8">
              <w:t>,</w:t>
            </w:r>
            <w:r w:rsidR="002067AF" w:rsidRPr="002067AF">
              <w:t xml:space="preserve"> sont la Caritas Kaolack qui accompagne le processus, </w:t>
            </w:r>
            <w:r w:rsidR="001435C8">
              <w:t>l</w:t>
            </w:r>
            <w:r w:rsidR="002067AF" w:rsidRPr="002067AF">
              <w:t>a D</w:t>
            </w:r>
            <w:r w:rsidR="001435C8">
              <w:t>irection Régionale du Développement Rural (D</w:t>
            </w:r>
            <w:r w:rsidR="002067AF" w:rsidRPr="002067AF">
              <w:t>RDR</w:t>
            </w:r>
            <w:r w:rsidR="001435C8">
              <w:t>)</w:t>
            </w:r>
            <w:r w:rsidR="002067AF" w:rsidRPr="002067AF">
              <w:t xml:space="preserve"> de Kaolack qui assure la supervision régionale et la certification</w:t>
            </w:r>
            <w:r w:rsidR="001435C8">
              <w:t>. La Division des Semences (DI</w:t>
            </w:r>
            <w:r w:rsidR="002067AF" w:rsidRPr="002067AF">
              <w:t>SEM</w:t>
            </w:r>
            <w:r w:rsidR="001435C8">
              <w:t>)</w:t>
            </w:r>
            <w:r w:rsidR="002067AF" w:rsidRPr="002067AF">
              <w:t xml:space="preserve"> assure la supervision nationale. Pour une bonne conservation des semences, le programme fait appel </w:t>
            </w:r>
            <w:r w:rsidR="001435C8">
              <w:t>au</w:t>
            </w:r>
            <w:r w:rsidR="002067AF" w:rsidRPr="002067AF">
              <w:t xml:space="preserve"> GIE APROMIR qui est spécialisé dans </w:t>
            </w:r>
            <w:r w:rsidR="001435C8">
              <w:t>ce domaine</w:t>
            </w:r>
            <w:r w:rsidR="002067AF" w:rsidRPr="002067AF">
              <w:t xml:space="preserve">. </w:t>
            </w:r>
          </w:p>
        </w:tc>
      </w:tr>
      <w:tr w:rsidR="003F5CAE" w:rsidRPr="00CF7AB5" w:rsidTr="00AE28A0">
        <w:trPr>
          <w:trHeight w:val="584"/>
        </w:trPr>
        <w:tc>
          <w:tcPr>
            <w:tcW w:w="9747" w:type="dxa"/>
            <w:hideMark/>
          </w:tcPr>
          <w:p w:rsidR="003F5CAE" w:rsidRPr="00837B58" w:rsidRDefault="003F5CAE" w:rsidP="00895F8C">
            <w:pPr>
              <w:jc w:val="both"/>
              <w:rPr>
                <w:b/>
              </w:rPr>
            </w:pPr>
            <w:r w:rsidRPr="00837B58">
              <w:rPr>
                <w:b/>
              </w:rPr>
              <w:t xml:space="preserve">Coûts  et bénéfices </w:t>
            </w:r>
          </w:p>
          <w:p w:rsidR="003F5CAE" w:rsidRPr="00837B58" w:rsidRDefault="00AA0E32" w:rsidP="00895F8C">
            <w:pPr>
              <w:jc w:val="both"/>
              <w:rPr>
                <w:b/>
                <w:iCs/>
              </w:rPr>
            </w:pPr>
            <w:r w:rsidRPr="00837B58">
              <w:rPr>
                <w:iCs/>
              </w:rPr>
              <w:t>Le programme de multiplication nécessite</w:t>
            </w:r>
            <w:r w:rsidRPr="00837B58">
              <w:rPr>
                <w:b/>
                <w:iCs/>
              </w:rPr>
              <w:t>:</w:t>
            </w:r>
          </w:p>
          <w:p w:rsidR="00AA0E32" w:rsidRPr="00837B58" w:rsidRDefault="00AA0E32" w:rsidP="00895F8C">
            <w:pPr>
              <w:pStyle w:val="Paragraphedeliste"/>
              <w:numPr>
                <w:ilvl w:val="0"/>
                <w:numId w:val="6"/>
              </w:numPr>
              <w:jc w:val="both"/>
              <w:rPr>
                <w:b w:val="0"/>
                <w:iCs/>
              </w:rPr>
            </w:pPr>
            <w:r w:rsidRPr="00837B58">
              <w:rPr>
                <w:b w:val="0"/>
                <w:iCs/>
              </w:rPr>
              <w:t>Des volontaires porteurs du programme</w:t>
            </w:r>
          </w:p>
          <w:p w:rsidR="00AA0E32" w:rsidRPr="00837B58" w:rsidRDefault="00AA0E32" w:rsidP="00895F8C">
            <w:pPr>
              <w:pStyle w:val="Paragraphedeliste"/>
              <w:numPr>
                <w:ilvl w:val="0"/>
                <w:numId w:val="6"/>
              </w:numPr>
              <w:jc w:val="both"/>
              <w:rPr>
                <w:b w:val="0"/>
                <w:iCs/>
              </w:rPr>
            </w:pPr>
            <w:r w:rsidRPr="00837B58">
              <w:rPr>
                <w:b w:val="0"/>
                <w:iCs/>
              </w:rPr>
              <w:t>Une Union paysanne consciente du manque de semences de qualité</w:t>
            </w:r>
          </w:p>
          <w:p w:rsidR="00AA0E32" w:rsidRPr="001435C8" w:rsidRDefault="00AA0E32" w:rsidP="003F3738">
            <w:pPr>
              <w:pStyle w:val="Paragraphedeliste"/>
              <w:numPr>
                <w:ilvl w:val="0"/>
                <w:numId w:val="6"/>
              </w:numPr>
              <w:jc w:val="both"/>
              <w:rPr>
                <w:b w:val="0"/>
                <w:iCs/>
              </w:rPr>
            </w:pPr>
            <w:r w:rsidRPr="001435C8">
              <w:rPr>
                <w:b w:val="0"/>
                <w:iCs/>
              </w:rPr>
              <w:t xml:space="preserve">Un FCS (Fonds de crédit semences) ou ligne de crédit </w:t>
            </w:r>
            <w:r w:rsidR="001435C8" w:rsidRPr="001435C8">
              <w:rPr>
                <w:b w:val="0"/>
                <w:iCs/>
              </w:rPr>
              <w:t xml:space="preserve">(une dizaine de millions aujourd’hui) </w:t>
            </w:r>
            <w:r w:rsidRPr="001435C8">
              <w:rPr>
                <w:b w:val="0"/>
                <w:iCs/>
              </w:rPr>
              <w:t>pour assurer l’achat des</w:t>
            </w:r>
            <w:r w:rsidR="001435C8" w:rsidRPr="001435C8">
              <w:rPr>
                <w:b w:val="0"/>
                <w:iCs/>
              </w:rPr>
              <w:t xml:space="preserve"> </w:t>
            </w:r>
            <w:r w:rsidRPr="001435C8">
              <w:rPr>
                <w:b w:val="0"/>
                <w:iCs/>
              </w:rPr>
              <w:t>intrants et semences aux multiplicateur</w:t>
            </w:r>
            <w:r w:rsidR="0097750C" w:rsidRPr="001435C8">
              <w:rPr>
                <w:b w:val="0"/>
                <w:iCs/>
              </w:rPr>
              <w:t>s</w:t>
            </w:r>
            <w:r w:rsidR="001435C8">
              <w:rPr>
                <w:b w:val="0"/>
                <w:iCs/>
              </w:rPr>
              <w:t xml:space="preserve"> ainsi que pour la bonne conservation des semences</w:t>
            </w:r>
            <w:r w:rsidR="001435C8" w:rsidRPr="001435C8">
              <w:rPr>
                <w:b w:val="0"/>
                <w:iCs/>
              </w:rPr>
              <w:t xml:space="preserve">. </w:t>
            </w:r>
          </w:p>
          <w:p w:rsidR="003F5CAE" w:rsidRPr="00837B58" w:rsidRDefault="003F5CAE" w:rsidP="00895F8C">
            <w:pPr>
              <w:pStyle w:val="Paragraphedeliste"/>
              <w:numPr>
                <w:ilvl w:val="0"/>
                <w:numId w:val="6"/>
              </w:numPr>
              <w:jc w:val="both"/>
              <w:rPr>
                <w:b w:val="0"/>
                <w:iCs/>
              </w:rPr>
            </w:pPr>
            <w:r w:rsidRPr="00837B58">
              <w:rPr>
                <w:b w:val="0"/>
                <w:iCs/>
              </w:rPr>
              <w:t xml:space="preserve">un </w:t>
            </w:r>
            <w:r w:rsidR="00AA0E32" w:rsidRPr="00837B58">
              <w:rPr>
                <w:b w:val="0"/>
                <w:iCs/>
              </w:rPr>
              <w:t>magasin de stockage</w:t>
            </w:r>
            <w:r w:rsidR="0097750C" w:rsidRPr="00837B58">
              <w:rPr>
                <w:b w:val="0"/>
                <w:iCs/>
              </w:rPr>
              <w:t xml:space="preserve"> de</w:t>
            </w:r>
            <w:r w:rsidR="00AA0E32" w:rsidRPr="00837B58">
              <w:rPr>
                <w:b w:val="0"/>
                <w:iCs/>
              </w:rPr>
              <w:t xml:space="preserve"> semences</w:t>
            </w:r>
          </w:p>
          <w:p w:rsidR="003F5CAE" w:rsidRPr="00837B58" w:rsidRDefault="003F5CAE" w:rsidP="00895F8C">
            <w:pPr>
              <w:pStyle w:val="Paragraphedeliste"/>
              <w:numPr>
                <w:ilvl w:val="0"/>
                <w:numId w:val="6"/>
              </w:numPr>
              <w:jc w:val="both"/>
              <w:rPr>
                <w:b w:val="0"/>
                <w:iCs/>
              </w:rPr>
            </w:pPr>
            <w:r w:rsidRPr="00837B58">
              <w:rPr>
                <w:b w:val="0"/>
                <w:iCs/>
              </w:rPr>
              <w:t>équipements (balance, bascule, palettes, petits matériels…)/ outils de gestion (registre ou cahier, carnet, cachet plus encrier, chemises, calculatrice …)</w:t>
            </w:r>
          </w:p>
          <w:p w:rsidR="001435C8" w:rsidRDefault="001435C8" w:rsidP="00895F8C">
            <w:pPr>
              <w:jc w:val="both"/>
              <w:rPr>
                <w:b/>
                <w:iCs/>
              </w:rPr>
            </w:pPr>
          </w:p>
          <w:p w:rsidR="003F5CAE" w:rsidRPr="00837B58" w:rsidRDefault="003F5CAE" w:rsidP="00895F8C">
            <w:pPr>
              <w:jc w:val="both"/>
              <w:rPr>
                <w:b/>
                <w:iCs/>
              </w:rPr>
            </w:pPr>
            <w:r w:rsidRPr="00837B58">
              <w:rPr>
                <w:b/>
                <w:iCs/>
              </w:rPr>
              <w:t xml:space="preserve">Le </w:t>
            </w:r>
            <w:r w:rsidR="0097750C" w:rsidRPr="00837B58">
              <w:rPr>
                <w:b/>
                <w:iCs/>
              </w:rPr>
              <w:t xml:space="preserve">programme de multiplication de semences </w:t>
            </w:r>
            <w:r w:rsidR="007876A1">
              <w:rPr>
                <w:b/>
                <w:iCs/>
              </w:rPr>
              <w:t xml:space="preserve">a </w:t>
            </w:r>
            <w:r w:rsidR="0097750C" w:rsidRPr="00837B58">
              <w:rPr>
                <w:b/>
                <w:iCs/>
              </w:rPr>
              <w:t>pe</w:t>
            </w:r>
            <w:r w:rsidRPr="00837B58">
              <w:rPr>
                <w:b/>
                <w:iCs/>
              </w:rPr>
              <w:t>rmis de :</w:t>
            </w:r>
          </w:p>
          <w:p w:rsidR="0097750C" w:rsidRPr="00837B58" w:rsidRDefault="0097750C" w:rsidP="00895F8C">
            <w:pPr>
              <w:pStyle w:val="Paragraphedeliste"/>
              <w:numPr>
                <w:ilvl w:val="0"/>
                <w:numId w:val="7"/>
              </w:numPr>
              <w:jc w:val="both"/>
              <w:rPr>
                <w:b w:val="0"/>
                <w:iCs/>
              </w:rPr>
            </w:pPr>
            <w:r w:rsidRPr="00837B58">
              <w:rPr>
                <w:b w:val="0"/>
                <w:iCs/>
              </w:rPr>
              <w:t xml:space="preserve">Renouveler en partie le capital semencier de la zone </w:t>
            </w:r>
          </w:p>
          <w:p w:rsidR="0097750C" w:rsidRPr="00837B58" w:rsidRDefault="0097750C" w:rsidP="00895F8C">
            <w:pPr>
              <w:pStyle w:val="Paragraphedeliste"/>
              <w:numPr>
                <w:ilvl w:val="0"/>
                <w:numId w:val="7"/>
              </w:numPr>
              <w:jc w:val="both"/>
              <w:rPr>
                <w:b w:val="0"/>
                <w:iCs/>
              </w:rPr>
            </w:pPr>
            <w:r w:rsidRPr="00837B58">
              <w:rPr>
                <w:b w:val="0"/>
                <w:iCs/>
              </w:rPr>
              <w:t>réduire le manque de semences de qualité dans la zone</w:t>
            </w:r>
          </w:p>
          <w:p w:rsidR="0097750C" w:rsidRPr="00837B58" w:rsidRDefault="001435C8" w:rsidP="00895F8C">
            <w:pPr>
              <w:pStyle w:val="Paragraphedeliste"/>
              <w:numPr>
                <w:ilvl w:val="0"/>
                <w:numId w:val="7"/>
              </w:numPr>
              <w:jc w:val="both"/>
              <w:rPr>
                <w:b w:val="0"/>
                <w:iCs/>
              </w:rPr>
            </w:pPr>
            <w:r>
              <w:rPr>
                <w:b w:val="0"/>
                <w:iCs/>
              </w:rPr>
              <w:t>améliorer</w:t>
            </w:r>
            <w:r w:rsidR="0097750C" w:rsidRPr="00837B58">
              <w:rPr>
                <w:b w:val="0"/>
                <w:iCs/>
              </w:rPr>
              <w:t xml:space="preserve"> la production </w:t>
            </w:r>
            <w:r>
              <w:rPr>
                <w:b w:val="0"/>
                <w:iCs/>
              </w:rPr>
              <w:t>grâce aux</w:t>
            </w:r>
            <w:r w:rsidR="0097750C" w:rsidRPr="00837B58">
              <w:rPr>
                <w:b w:val="0"/>
                <w:iCs/>
              </w:rPr>
              <w:t xml:space="preserve"> bons rendements </w:t>
            </w:r>
            <w:r>
              <w:rPr>
                <w:b w:val="0"/>
                <w:iCs/>
              </w:rPr>
              <w:t>obtenus</w:t>
            </w:r>
          </w:p>
          <w:p w:rsidR="0097750C" w:rsidRPr="00837B58" w:rsidRDefault="007876A1" w:rsidP="00895F8C">
            <w:pPr>
              <w:pStyle w:val="Paragraphedeliste"/>
              <w:numPr>
                <w:ilvl w:val="0"/>
                <w:numId w:val="7"/>
              </w:numPr>
              <w:jc w:val="both"/>
              <w:rPr>
                <w:b w:val="0"/>
                <w:iCs/>
              </w:rPr>
            </w:pPr>
            <w:r>
              <w:rPr>
                <w:b w:val="0"/>
                <w:iCs/>
              </w:rPr>
              <w:t>Réduire la dépendance</w:t>
            </w:r>
            <w:r w:rsidR="0097750C" w:rsidRPr="00837B58">
              <w:rPr>
                <w:b w:val="0"/>
                <w:iCs/>
              </w:rPr>
              <w:t xml:space="preserve"> </w:t>
            </w:r>
            <w:r w:rsidR="001435C8">
              <w:rPr>
                <w:b w:val="0"/>
                <w:iCs/>
              </w:rPr>
              <w:t xml:space="preserve">semencière </w:t>
            </w:r>
            <w:r w:rsidR="0097750C" w:rsidRPr="00837B58">
              <w:rPr>
                <w:b w:val="0"/>
                <w:iCs/>
              </w:rPr>
              <w:t xml:space="preserve">des producteurs </w:t>
            </w:r>
          </w:p>
          <w:p w:rsidR="001435C8" w:rsidRDefault="0097750C" w:rsidP="001435C8">
            <w:pPr>
              <w:pStyle w:val="Paragraphedeliste"/>
              <w:numPr>
                <w:ilvl w:val="0"/>
                <w:numId w:val="7"/>
              </w:numPr>
              <w:jc w:val="both"/>
              <w:rPr>
                <w:b w:val="0"/>
                <w:iCs/>
              </w:rPr>
            </w:pPr>
            <w:r w:rsidRPr="00837B58">
              <w:rPr>
                <w:b w:val="0"/>
                <w:iCs/>
              </w:rPr>
              <w:t>Mettre en place une coopérative de semences pour sécuriser et maintenir les semences dans la zone</w:t>
            </w:r>
          </w:p>
          <w:p w:rsidR="003F5CAE" w:rsidRPr="001435C8" w:rsidRDefault="002D39FE" w:rsidP="001435C8">
            <w:pPr>
              <w:pStyle w:val="Paragraphedeliste"/>
              <w:numPr>
                <w:ilvl w:val="0"/>
                <w:numId w:val="7"/>
              </w:numPr>
              <w:jc w:val="both"/>
              <w:rPr>
                <w:b w:val="0"/>
                <w:iCs/>
              </w:rPr>
            </w:pPr>
            <w:r w:rsidRPr="001435C8">
              <w:rPr>
                <w:b w:val="0"/>
                <w:iCs/>
              </w:rPr>
              <w:t>renforcer la collaborati</w:t>
            </w:r>
            <w:r w:rsidR="007876A1" w:rsidRPr="001435C8">
              <w:rPr>
                <w:b w:val="0"/>
                <w:iCs/>
              </w:rPr>
              <w:t xml:space="preserve">on entre l’Union et la commune </w:t>
            </w:r>
            <w:r w:rsidR="003424AA">
              <w:rPr>
                <w:b w:val="0"/>
                <w:iCs/>
              </w:rPr>
              <w:t xml:space="preserve">de </w:t>
            </w:r>
            <w:proofErr w:type="spellStart"/>
            <w:r w:rsidR="003424AA">
              <w:rPr>
                <w:b w:val="0"/>
                <w:iCs/>
              </w:rPr>
              <w:t>Ngayè</w:t>
            </w:r>
            <w:r w:rsidR="00837B58" w:rsidRPr="001435C8">
              <w:rPr>
                <w:b w:val="0"/>
                <w:iCs/>
              </w:rPr>
              <w:t>ne</w:t>
            </w:r>
            <w:proofErr w:type="spellEnd"/>
            <w:r w:rsidR="00837B58" w:rsidRPr="001435C8">
              <w:rPr>
                <w:b w:val="0"/>
                <w:iCs/>
              </w:rPr>
              <w:t xml:space="preserve"> </w:t>
            </w:r>
            <w:proofErr w:type="spellStart"/>
            <w:r w:rsidR="00837B58" w:rsidRPr="001435C8">
              <w:rPr>
                <w:b w:val="0"/>
                <w:iCs/>
              </w:rPr>
              <w:t>Sabakh</w:t>
            </w:r>
            <w:proofErr w:type="spellEnd"/>
            <w:r w:rsidR="00837B58" w:rsidRPr="001435C8">
              <w:rPr>
                <w:b w:val="0"/>
                <w:iCs/>
              </w:rPr>
              <w:t xml:space="preserve"> mais aussi en</w:t>
            </w:r>
            <w:r w:rsidRPr="001435C8">
              <w:rPr>
                <w:b w:val="0"/>
                <w:iCs/>
              </w:rPr>
              <w:t>tre l’Union et la DRDR/SDDR</w:t>
            </w:r>
          </w:p>
        </w:tc>
      </w:tr>
      <w:tr w:rsidR="003F5CAE" w:rsidRPr="00CF7AB5" w:rsidTr="00AE28A0">
        <w:trPr>
          <w:trHeight w:val="584"/>
        </w:trPr>
        <w:tc>
          <w:tcPr>
            <w:tcW w:w="9747" w:type="dxa"/>
            <w:hideMark/>
          </w:tcPr>
          <w:p w:rsidR="003F5CAE" w:rsidRPr="00837B58" w:rsidRDefault="003F5CAE" w:rsidP="00895F8C">
            <w:pPr>
              <w:jc w:val="both"/>
              <w:rPr>
                <w:b/>
                <w:i/>
                <w:iCs/>
              </w:rPr>
            </w:pPr>
            <w:r w:rsidRPr="00837B58">
              <w:rPr>
                <w:b/>
              </w:rPr>
              <w:t>Reproductibilité</w:t>
            </w:r>
            <w:r w:rsidRPr="00837B58">
              <w:rPr>
                <w:b/>
                <w:i/>
                <w:iCs/>
              </w:rPr>
              <w:t xml:space="preserve"> </w:t>
            </w:r>
          </w:p>
          <w:p w:rsidR="00837B58" w:rsidRPr="00837B58" w:rsidRDefault="003424AA" w:rsidP="00895F8C">
            <w:pPr>
              <w:pStyle w:val="Paragraphedeliste"/>
              <w:numPr>
                <w:ilvl w:val="0"/>
                <w:numId w:val="8"/>
              </w:numPr>
              <w:jc w:val="both"/>
              <w:rPr>
                <w:b w:val="0"/>
                <w:iCs/>
              </w:rPr>
            </w:pPr>
            <w:r>
              <w:rPr>
                <w:b w:val="0"/>
                <w:iCs/>
              </w:rPr>
              <w:t>L</w:t>
            </w:r>
            <w:r w:rsidR="002D39FE" w:rsidRPr="00837B58">
              <w:rPr>
                <w:b w:val="0"/>
                <w:iCs/>
              </w:rPr>
              <w:t>e programme de multiplication de semences est rep</w:t>
            </w:r>
            <w:r w:rsidR="003F5CAE" w:rsidRPr="00837B58">
              <w:rPr>
                <w:b w:val="0"/>
                <w:iCs/>
              </w:rPr>
              <w:t xml:space="preserve">roductible </w:t>
            </w:r>
            <w:r w:rsidR="00837B58" w:rsidRPr="00837B58">
              <w:rPr>
                <w:b w:val="0"/>
                <w:iCs/>
              </w:rPr>
              <w:t xml:space="preserve">partout </w:t>
            </w:r>
            <w:r w:rsidR="003F5CAE" w:rsidRPr="00837B58">
              <w:rPr>
                <w:b w:val="0"/>
                <w:iCs/>
              </w:rPr>
              <w:t>où l</w:t>
            </w:r>
            <w:r w:rsidR="002D39FE" w:rsidRPr="00837B58">
              <w:rPr>
                <w:b w:val="0"/>
                <w:iCs/>
              </w:rPr>
              <w:t>e manque de semence</w:t>
            </w:r>
            <w:r w:rsidR="00770235">
              <w:rPr>
                <w:b w:val="0"/>
                <w:iCs/>
              </w:rPr>
              <w:t>s</w:t>
            </w:r>
            <w:r w:rsidR="002D39FE" w:rsidRPr="00837B58">
              <w:rPr>
                <w:b w:val="0"/>
                <w:iCs/>
              </w:rPr>
              <w:t xml:space="preserve"> de qualité </w:t>
            </w:r>
            <w:r w:rsidR="00103ADE">
              <w:rPr>
                <w:b w:val="0"/>
                <w:iCs/>
              </w:rPr>
              <w:t xml:space="preserve">et en </w:t>
            </w:r>
            <w:r w:rsidR="00837B58" w:rsidRPr="00837B58">
              <w:rPr>
                <w:b w:val="0"/>
                <w:iCs/>
              </w:rPr>
              <w:t>quantité suffisante constitue une contrainte au développement agricole.</w:t>
            </w:r>
            <w:r w:rsidR="001435C8">
              <w:rPr>
                <w:b w:val="0"/>
                <w:iCs/>
              </w:rPr>
              <w:t xml:space="preserve"> En effet 1ha d’arachide pr</w:t>
            </w:r>
            <w:r>
              <w:rPr>
                <w:b w:val="0"/>
                <w:iCs/>
              </w:rPr>
              <w:t>é base, cultivé dans une zone</w:t>
            </w:r>
            <w:r w:rsidR="001435C8">
              <w:rPr>
                <w:b w:val="0"/>
                <w:iCs/>
              </w:rPr>
              <w:t>, peut permettre</w:t>
            </w:r>
            <w:r>
              <w:rPr>
                <w:b w:val="0"/>
                <w:iCs/>
              </w:rPr>
              <w:t xml:space="preserve"> au bout de quatre (04) ans, à plus d’un millier de producteurs, de disposer de bonnes semences, pour emblaver au moins 1 ha. </w:t>
            </w:r>
            <w:r w:rsidR="00837B58" w:rsidRPr="00837B58">
              <w:rPr>
                <w:b w:val="0"/>
                <w:iCs/>
              </w:rPr>
              <w:t xml:space="preserve"> </w:t>
            </w:r>
          </w:p>
          <w:p w:rsidR="00837B58" w:rsidRPr="00837B58" w:rsidRDefault="002D39FE" w:rsidP="00895F8C">
            <w:pPr>
              <w:pStyle w:val="Paragraphedeliste"/>
              <w:numPr>
                <w:ilvl w:val="0"/>
                <w:numId w:val="8"/>
              </w:numPr>
              <w:jc w:val="both"/>
              <w:rPr>
                <w:b w:val="0"/>
                <w:iCs/>
              </w:rPr>
            </w:pPr>
            <w:r w:rsidRPr="00837B58">
              <w:rPr>
                <w:b w:val="0"/>
                <w:iCs/>
              </w:rPr>
              <w:t xml:space="preserve">Toutefois sa mise en œuvre requiert </w:t>
            </w:r>
            <w:r w:rsidR="00837B58" w:rsidRPr="00837B58">
              <w:rPr>
                <w:b w:val="0"/>
                <w:iCs/>
              </w:rPr>
              <w:t xml:space="preserve">un </w:t>
            </w:r>
            <w:r w:rsidRPr="00837B58">
              <w:rPr>
                <w:b w:val="0"/>
                <w:iCs/>
              </w:rPr>
              <w:t>certain</w:t>
            </w:r>
            <w:r w:rsidR="00837B58" w:rsidRPr="00837B58">
              <w:rPr>
                <w:b w:val="0"/>
                <w:iCs/>
              </w:rPr>
              <w:t xml:space="preserve"> nombre de </w:t>
            </w:r>
            <w:r w:rsidRPr="00837B58">
              <w:rPr>
                <w:b w:val="0"/>
                <w:iCs/>
              </w:rPr>
              <w:t>préalables dont :</w:t>
            </w:r>
          </w:p>
          <w:p w:rsidR="00837B58" w:rsidRPr="00103ADE" w:rsidRDefault="003F5CAE" w:rsidP="00103ADE">
            <w:pPr>
              <w:pStyle w:val="Paragraphedeliste"/>
              <w:numPr>
                <w:ilvl w:val="0"/>
                <w:numId w:val="4"/>
              </w:numPr>
              <w:jc w:val="both"/>
              <w:rPr>
                <w:b w:val="0"/>
                <w:iCs/>
              </w:rPr>
            </w:pPr>
            <w:r w:rsidRPr="00103ADE">
              <w:rPr>
                <w:b w:val="0"/>
                <w:iCs/>
              </w:rPr>
              <w:t>une organisation communautaire dynamique</w:t>
            </w:r>
            <w:r w:rsidR="003424AA">
              <w:rPr>
                <w:b w:val="0"/>
                <w:iCs/>
              </w:rPr>
              <w:t xml:space="preserve"> et ré</w:t>
            </w:r>
            <w:r w:rsidR="002D39FE" w:rsidRPr="00103ADE">
              <w:rPr>
                <w:b w:val="0"/>
                <w:iCs/>
              </w:rPr>
              <w:t>s</w:t>
            </w:r>
            <w:r w:rsidR="003424AA">
              <w:rPr>
                <w:b w:val="0"/>
                <w:iCs/>
              </w:rPr>
              <w:t>e</w:t>
            </w:r>
            <w:r w:rsidR="002D39FE" w:rsidRPr="00103ADE">
              <w:rPr>
                <w:b w:val="0"/>
                <w:iCs/>
              </w:rPr>
              <w:t>autée</w:t>
            </w:r>
            <w:r w:rsidR="00837B58" w:rsidRPr="00103ADE">
              <w:rPr>
                <w:b w:val="0"/>
                <w:iCs/>
              </w:rPr>
              <w:t xml:space="preserve"> (relation avec les services agricoles et d’accompagnement)</w:t>
            </w:r>
          </w:p>
          <w:p w:rsidR="00837B58" w:rsidRPr="00103ADE" w:rsidRDefault="003F5CAE" w:rsidP="00103ADE">
            <w:pPr>
              <w:pStyle w:val="Paragraphedeliste"/>
              <w:numPr>
                <w:ilvl w:val="0"/>
                <w:numId w:val="4"/>
              </w:numPr>
              <w:jc w:val="both"/>
              <w:rPr>
                <w:b w:val="0"/>
                <w:iCs/>
              </w:rPr>
            </w:pPr>
            <w:r w:rsidRPr="00103ADE">
              <w:rPr>
                <w:b w:val="0"/>
                <w:iCs/>
              </w:rPr>
              <w:t xml:space="preserve">une ligne de crédit </w:t>
            </w:r>
            <w:r w:rsidR="00837B58" w:rsidRPr="00103ADE">
              <w:rPr>
                <w:b w:val="0"/>
                <w:iCs/>
              </w:rPr>
              <w:t>semences</w:t>
            </w:r>
          </w:p>
          <w:p w:rsidR="003F5CAE" w:rsidRPr="000B1ED8" w:rsidRDefault="00837B58" w:rsidP="00997D2F">
            <w:pPr>
              <w:pStyle w:val="Paragraphedeliste"/>
              <w:numPr>
                <w:ilvl w:val="0"/>
                <w:numId w:val="4"/>
              </w:numPr>
              <w:jc w:val="both"/>
              <w:rPr>
                <w:b w:val="0"/>
              </w:rPr>
            </w:pPr>
            <w:r w:rsidRPr="00103ADE">
              <w:rPr>
                <w:b w:val="0"/>
                <w:iCs/>
              </w:rPr>
              <w:t>un magasin remplissant les conditions de stockage des produits agricoles</w:t>
            </w:r>
            <w:r w:rsidRPr="00103ADE">
              <w:rPr>
                <w:iCs/>
              </w:rPr>
              <w:br/>
            </w:r>
          </w:p>
        </w:tc>
      </w:tr>
      <w:tr w:rsidR="003F5CAE" w:rsidRPr="00CF7AB5" w:rsidTr="00AE28A0">
        <w:trPr>
          <w:trHeight w:val="584"/>
        </w:trPr>
        <w:tc>
          <w:tcPr>
            <w:tcW w:w="9747" w:type="dxa"/>
            <w:hideMark/>
          </w:tcPr>
          <w:p w:rsidR="003F5CAE" w:rsidRPr="00CF7AB5" w:rsidRDefault="003F5CAE" w:rsidP="00895F8C">
            <w:pPr>
              <w:spacing w:before="240"/>
              <w:jc w:val="both"/>
              <w:rPr>
                <w:i/>
                <w:iCs/>
              </w:rPr>
            </w:pPr>
            <w:r w:rsidRPr="00CF7AB5">
              <w:t xml:space="preserve">Contacts : </w:t>
            </w:r>
            <w:r w:rsidRPr="000B1ED8">
              <w:rPr>
                <w:b/>
                <w:i/>
                <w:iCs/>
              </w:rPr>
              <w:t xml:space="preserve">EDR  Caritas Kaolack,  E-mail </w:t>
            </w:r>
            <w:hyperlink r:id="rId7" w:history="1">
              <w:r w:rsidR="008758DE" w:rsidRPr="00EF146F">
                <w:rPr>
                  <w:rStyle w:val="Lienhypertexte"/>
                  <w:b/>
                  <w:i/>
                  <w:iCs/>
                </w:rPr>
                <w:t>caritaskl@arc.sn</w:t>
              </w:r>
            </w:hyperlink>
            <w:r w:rsidR="008758DE">
              <w:rPr>
                <w:b/>
                <w:i/>
                <w:iCs/>
              </w:rPr>
              <w:t xml:space="preserve"> </w:t>
            </w:r>
            <w:hyperlink r:id="rId8" w:history="1"/>
            <w:r w:rsidRPr="000B1ED8">
              <w:rPr>
                <w:b/>
                <w:i/>
                <w:iCs/>
              </w:rPr>
              <w:t xml:space="preserve"> tel: 00 221 33 941 27 30</w:t>
            </w:r>
            <w:r w:rsidR="008758DE">
              <w:rPr>
                <w:b/>
                <w:i/>
                <w:iCs/>
              </w:rPr>
              <w:t xml:space="preserve"> – 33 941 20 30</w:t>
            </w:r>
          </w:p>
        </w:tc>
      </w:tr>
    </w:tbl>
    <w:p w:rsidR="003F5CAE" w:rsidRDefault="003F5CAE"/>
    <w:sectPr w:rsidR="003F5C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918" w:rsidRDefault="00AB2918" w:rsidP="007307FA">
      <w:pPr>
        <w:spacing w:after="0" w:line="240" w:lineRule="auto"/>
      </w:pPr>
      <w:r>
        <w:separator/>
      </w:r>
    </w:p>
  </w:endnote>
  <w:endnote w:type="continuationSeparator" w:id="0">
    <w:p w:rsidR="00AB2918" w:rsidRDefault="00AB2918" w:rsidP="00730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918" w:rsidRDefault="00AB2918" w:rsidP="007307FA">
      <w:pPr>
        <w:spacing w:after="0" w:line="240" w:lineRule="auto"/>
      </w:pPr>
      <w:r>
        <w:separator/>
      </w:r>
    </w:p>
  </w:footnote>
  <w:footnote w:type="continuationSeparator" w:id="0">
    <w:p w:rsidR="00AB2918" w:rsidRDefault="00AB2918" w:rsidP="007307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A3A21"/>
    <w:multiLevelType w:val="hybridMultilevel"/>
    <w:tmpl w:val="3AFE84C2"/>
    <w:lvl w:ilvl="0" w:tplc="C41623D6">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193F80"/>
    <w:multiLevelType w:val="hybridMultilevel"/>
    <w:tmpl w:val="EC0AEC7C"/>
    <w:lvl w:ilvl="0" w:tplc="AFE8FF2C">
      <w:numFmt w:val="bullet"/>
      <w:lvlText w:val="-"/>
      <w:lvlJc w:val="left"/>
      <w:pPr>
        <w:tabs>
          <w:tab w:val="num" w:pos="720"/>
        </w:tabs>
        <w:ind w:left="720" w:hanging="360"/>
      </w:pPr>
      <w:rPr>
        <w:rFonts w:ascii="Arial" w:eastAsia="Arial Unicode MS"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1720560"/>
    <w:multiLevelType w:val="hybridMultilevel"/>
    <w:tmpl w:val="831C49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AEB5C6E"/>
    <w:multiLevelType w:val="hybridMultilevel"/>
    <w:tmpl w:val="798205E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64F2630F"/>
    <w:multiLevelType w:val="hybridMultilevel"/>
    <w:tmpl w:val="863C3820"/>
    <w:lvl w:ilvl="0" w:tplc="4C1C4FE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96A4602"/>
    <w:multiLevelType w:val="hybridMultilevel"/>
    <w:tmpl w:val="F006D5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3891990"/>
    <w:multiLevelType w:val="hybridMultilevel"/>
    <w:tmpl w:val="DE96A4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788727D"/>
    <w:multiLevelType w:val="hybridMultilevel"/>
    <w:tmpl w:val="02024D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03F"/>
    <w:rsid w:val="00103ADE"/>
    <w:rsid w:val="00126185"/>
    <w:rsid w:val="00136753"/>
    <w:rsid w:val="001435C8"/>
    <w:rsid w:val="0019581A"/>
    <w:rsid w:val="002067AF"/>
    <w:rsid w:val="00220E7E"/>
    <w:rsid w:val="00235550"/>
    <w:rsid w:val="002456E4"/>
    <w:rsid w:val="002D39FE"/>
    <w:rsid w:val="003424AA"/>
    <w:rsid w:val="00355C45"/>
    <w:rsid w:val="003F5CAE"/>
    <w:rsid w:val="0044522B"/>
    <w:rsid w:val="00644A86"/>
    <w:rsid w:val="006D72B6"/>
    <w:rsid w:val="006E760A"/>
    <w:rsid w:val="007307FA"/>
    <w:rsid w:val="00770235"/>
    <w:rsid w:val="007876A1"/>
    <w:rsid w:val="008038EC"/>
    <w:rsid w:val="0081128A"/>
    <w:rsid w:val="00837B58"/>
    <w:rsid w:val="008433AE"/>
    <w:rsid w:val="008758DE"/>
    <w:rsid w:val="00895F8C"/>
    <w:rsid w:val="008B0EF7"/>
    <w:rsid w:val="008C39DB"/>
    <w:rsid w:val="0096690F"/>
    <w:rsid w:val="0097750C"/>
    <w:rsid w:val="00997D2F"/>
    <w:rsid w:val="00A86B00"/>
    <w:rsid w:val="00A920F2"/>
    <w:rsid w:val="00AA0E32"/>
    <w:rsid w:val="00AB2918"/>
    <w:rsid w:val="00AF0A34"/>
    <w:rsid w:val="00B12369"/>
    <w:rsid w:val="00B43955"/>
    <w:rsid w:val="00B9438A"/>
    <w:rsid w:val="00BC637C"/>
    <w:rsid w:val="00C057D2"/>
    <w:rsid w:val="00C64649"/>
    <w:rsid w:val="00CC7981"/>
    <w:rsid w:val="00D03819"/>
    <w:rsid w:val="00D779B4"/>
    <w:rsid w:val="00DF6544"/>
    <w:rsid w:val="00E15061"/>
    <w:rsid w:val="00E77358"/>
    <w:rsid w:val="00E8799E"/>
    <w:rsid w:val="00EB6971"/>
    <w:rsid w:val="00EB6B45"/>
    <w:rsid w:val="00F264FE"/>
    <w:rsid w:val="00F36E5E"/>
    <w:rsid w:val="00F5363D"/>
    <w:rsid w:val="00FB003F"/>
    <w:rsid w:val="00FF38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30CEC-7AD4-4DA6-AF76-0784BDC58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F36E5E"/>
    <w:pPr>
      <w:keepNext/>
      <w:spacing w:after="0" w:line="240" w:lineRule="auto"/>
      <w:outlineLvl w:val="0"/>
    </w:pPr>
    <w:rPr>
      <w:rFonts w:ascii="Times New Roman" w:eastAsia="Times New Roman" w:hAnsi="Times New Roman" w:cs="Times New Roman"/>
      <w:b/>
      <w:bCs/>
      <w:i/>
      <w:iCs/>
      <w:sz w:val="24"/>
      <w:szCs w:val="24"/>
      <w:lang w:eastAsia="fr-FR"/>
    </w:rPr>
  </w:style>
  <w:style w:type="paragraph" w:styleId="Titre2">
    <w:name w:val="heading 2"/>
    <w:basedOn w:val="Normal"/>
    <w:next w:val="Normal"/>
    <w:link w:val="Titre2Car"/>
    <w:qFormat/>
    <w:rsid w:val="00F36E5E"/>
    <w:pPr>
      <w:keepNext/>
      <w:spacing w:after="0" w:line="240" w:lineRule="auto"/>
      <w:outlineLvl w:val="1"/>
    </w:pPr>
    <w:rPr>
      <w:rFonts w:ascii="Times New Roman" w:eastAsia="Times New Roman" w:hAnsi="Times New Roman" w:cs="Times New Roman"/>
      <w:b/>
      <w:sz w:val="24"/>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36E5E"/>
    <w:rPr>
      <w:rFonts w:ascii="Times New Roman" w:eastAsia="Times New Roman" w:hAnsi="Times New Roman" w:cs="Times New Roman"/>
      <w:b/>
      <w:bCs/>
      <w:i/>
      <w:iCs/>
      <w:sz w:val="24"/>
      <w:szCs w:val="24"/>
      <w:lang w:eastAsia="fr-FR"/>
    </w:rPr>
  </w:style>
  <w:style w:type="character" w:customStyle="1" w:styleId="Titre2Car">
    <w:name w:val="Titre 2 Car"/>
    <w:basedOn w:val="Policepardfaut"/>
    <w:link w:val="Titre2"/>
    <w:rsid w:val="00F36E5E"/>
    <w:rPr>
      <w:rFonts w:ascii="Times New Roman" w:eastAsia="Times New Roman" w:hAnsi="Times New Roman" w:cs="Times New Roman"/>
      <w:b/>
      <w:sz w:val="24"/>
      <w:szCs w:val="28"/>
      <w:lang w:eastAsia="fr-FR"/>
    </w:rPr>
  </w:style>
  <w:style w:type="paragraph" w:styleId="Titre">
    <w:name w:val="Title"/>
    <w:basedOn w:val="Normal"/>
    <w:link w:val="TitreCar"/>
    <w:qFormat/>
    <w:rsid w:val="00F36E5E"/>
    <w:pPr>
      <w:spacing w:after="0" w:line="240" w:lineRule="auto"/>
      <w:jc w:val="center"/>
    </w:pPr>
    <w:rPr>
      <w:rFonts w:ascii="Times New Roman" w:eastAsia="Times New Roman" w:hAnsi="Times New Roman" w:cs="Times New Roman"/>
      <w:b/>
      <w:bCs/>
      <w:sz w:val="24"/>
      <w:szCs w:val="24"/>
      <w:lang w:eastAsia="fr-FR"/>
    </w:rPr>
  </w:style>
  <w:style w:type="character" w:customStyle="1" w:styleId="TitreCar">
    <w:name w:val="Titre Car"/>
    <w:basedOn w:val="Policepardfaut"/>
    <w:link w:val="Titre"/>
    <w:rsid w:val="00F36E5E"/>
    <w:rPr>
      <w:rFonts w:ascii="Times New Roman" w:eastAsia="Times New Roman" w:hAnsi="Times New Roman" w:cs="Times New Roman"/>
      <w:b/>
      <w:bCs/>
      <w:sz w:val="24"/>
      <w:szCs w:val="24"/>
      <w:lang w:eastAsia="fr-FR"/>
    </w:rPr>
  </w:style>
  <w:style w:type="paragraph" w:styleId="Paragraphedeliste">
    <w:name w:val="List Paragraph"/>
    <w:basedOn w:val="Normal"/>
    <w:uiPriority w:val="34"/>
    <w:qFormat/>
    <w:rsid w:val="00E8799E"/>
    <w:pPr>
      <w:autoSpaceDE w:val="0"/>
      <w:autoSpaceDN w:val="0"/>
      <w:adjustRightInd w:val="0"/>
      <w:spacing w:after="0" w:line="240" w:lineRule="auto"/>
      <w:ind w:left="708"/>
    </w:pPr>
    <w:rPr>
      <w:rFonts w:ascii="Times New Roman" w:eastAsia="Times New Roman" w:hAnsi="Times New Roman" w:cs="Times New Roman"/>
      <w:b/>
      <w:bCs/>
      <w:sz w:val="24"/>
    </w:rPr>
  </w:style>
  <w:style w:type="table" w:styleId="Grilledutableau">
    <w:name w:val="Table Grid"/>
    <w:basedOn w:val="TableauNormal"/>
    <w:uiPriority w:val="39"/>
    <w:rsid w:val="00E8799E"/>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rsid w:val="003F5CAE"/>
    <w:pPr>
      <w:autoSpaceDE w:val="0"/>
      <w:autoSpaceDN w:val="0"/>
      <w:adjustRightInd w:val="0"/>
      <w:spacing w:after="0" w:line="240" w:lineRule="auto"/>
      <w:jc w:val="both"/>
    </w:pPr>
    <w:rPr>
      <w:rFonts w:ascii="Times New Roman" w:eastAsia="Times New Roman" w:hAnsi="Times New Roman" w:cs="Times New Roman"/>
      <w:bCs/>
      <w:sz w:val="24"/>
      <w:szCs w:val="24"/>
      <w:lang w:val="x-none" w:eastAsia="x-none"/>
    </w:rPr>
  </w:style>
  <w:style w:type="character" w:customStyle="1" w:styleId="CorpsdetexteCar">
    <w:name w:val="Corps de texte Car"/>
    <w:basedOn w:val="Policepardfaut"/>
    <w:link w:val="Corpsdetexte"/>
    <w:rsid w:val="003F5CAE"/>
    <w:rPr>
      <w:rFonts w:ascii="Times New Roman" w:eastAsia="Times New Roman" w:hAnsi="Times New Roman" w:cs="Times New Roman"/>
      <w:bCs/>
      <w:sz w:val="24"/>
      <w:szCs w:val="24"/>
      <w:lang w:val="x-none" w:eastAsia="x-none"/>
    </w:rPr>
  </w:style>
  <w:style w:type="character" w:styleId="Lienhypertexte">
    <w:name w:val="Hyperlink"/>
    <w:basedOn w:val="Policepardfaut"/>
    <w:uiPriority w:val="99"/>
    <w:unhideWhenUsed/>
    <w:rsid w:val="008758DE"/>
    <w:rPr>
      <w:color w:val="0563C1" w:themeColor="hyperlink"/>
      <w:u w:val="single"/>
    </w:rPr>
  </w:style>
  <w:style w:type="paragraph" w:styleId="En-tte">
    <w:name w:val="header"/>
    <w:basedOn w:val="Normal"/>
    <w:link w:val="En-tteCar"/>
    <w:uiPriority w:val="99"/>
    <w:unhideWhenUsed/>
    <w:rsid w:val="007307FA"/>
    <w:pPr>
      <w:tabs>
        <w:tab w:val="center" w:pos="4536"/>
        <w:tab w:val="right" w:pos="9072"/>
      </w:tabs>
      <w:spacing w:after="0" w:line="240" w:lineRule="auto"/>
    </w:pPr>
  </w:style>
  <w:style w:type="character" w:customStyle="1" w:styleId="En-tteCar">
    <w:name w:val="En-tête Car"/>
    <w:basedOn w:val="Policepardfaut"/>
    <w:link w:val="En-tte"/>
    <w:uiPriority w:val="99"/>
    <w:rsid w:val="007307FA"/>
  </w:style>
  <w:style w:type="paragraph" w:styleId="Pieddepage">
    <w:name w:val="footer"/>
    <w:basedOn w:val="Normal"/>
    <w:link w:val="PieddepageCar"/>
    <w:uiPriority w:val="99"/>
    <w:unhideWhenUsed/>
    <w:rsid w:val="007307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0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ettings" Target="settings.xml"/><Relationship Id="rId7" Type="http://schemas.openxmlformats.org/officeDocument/2006/relationships/hyperlink" Target="mailto:caritaskl@arc.s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1298</Words>
  <Characters>7145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A2PDIRO</cp:lastModifiedBy>
  <cp:revision>6</cp:revision>
  <cp:lastPrinted>2016-03-10T17:36:00Z</cp:lastPrinted>
  <dcterms:created xsi:type="dcterms:W3CDTF">2016-01-05T09:49:00Z</dcterms:created>
  <dcterms:modified xsi:type="dcterms:W3CDTF">2018-08-31T18:08:00Z</dcterms:modified>
</cp:coreProperties>
</file>